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C1D1D" w:rsidRPr="00694BD8" w14:paraId="6CDFFDB3" w14:textId="77777777" w:rsidTr="2ACA8299">
        <w:trPr>
          <w:trHeight w:val="284"/>
        </w:trPr>
        <w:tc>
          <w:tcPr>
            <w:tcW w:w="5000" w:type="pct"/>
            <w:shd w:val="clear" w:color="auto" w:fill="BFBFBF" w:themeFill="background1" w:themeFillShade="BF"/>
            <w:noWrap/>
            <w:vAlign w:val="bottom"/>
          </w:tcPr>
          <w:p w14:paraId="3D046694" w14:textId="2A2B1F32" w:rsidR="00AC1D1D" w:rsidRPr="00694BD8" w:rsidRDefault="2ACA8299" w:rsidP="2ACA8299">
            <w:pPr>
              <w:jc w:val="both"/>
              <w:rPr>
                <w:color w:val="000000" w:themeColor="text1"/>
              </w:rPr>
            </w:pPr>
            <w:bookmarkStart w:id="0" w:name="_GoBack"/>
            <w:bookmarkEnd w:id="0"/>
            <w:r w:rsidRPr="2ACA8299">
              <w:rPr>
                <w:color w:val="000000" w:themeColor="text1"/>
              </w:rPr>
              <w:t>Критерии за оценка на предложението и определяне тежестта им в комплексната оценка:</w:t>
            </w:r>
          </w:p>
        </w:tc>
      </w:tr>
      <w:tr w:rsidR="00AC1D1D" w:rsidRPr="00694BD8" w14:paraId="7D9FFF86" w14:textId="77777777" w:rsidTr="2ACA8299">
        <w:trPr>
          <w:trHeight w:val="284"/>
        </w:trPr>
        <w:tc>
          <w:tcPr>
            <w:tcW w:w="5000" w:type="pct"/>
            <w:shd w:val="clear" w:color="auto" w:fill="auto"/>
            <w:noWrap/>
            <w:vAlign w:val="bottom"/>
          </w:tcPr>
          <w:p w14:paraId="486427C0" w14:textId="257A185C" w:rsidR="001A7FEF" w:rsidRPr="009152D0" w:rsidRDefault="001A7FEF" w:rsidP="2ACA8299">
            <w:pPr>
              <w:spacing w:after="120"/>
              <w:jc w:val="both"/>
              <w:rPr>
                <w:caps/>
                <w:lang w:eastAsia="en-US"/>
              </w:rPr>
            </w:pPr>
            <w:r w:rsidRPr="00B944D3">
              <w:rPr>
                <w:kern w:val="32"/>
                <w:shd w:val="clear" w:color="auto" w:fill="FFFFFF"/>
                <w:lang w:eastAsia="en-US"/>
              </w:rPr>
              <w:t>Обществената поръчка се възлага въз основа на</w:t>
            </w:r>
            <w:r w:rsidRPr="2ACA8299">
              <w:rPr>
                <w:kern w:val="32"/>
                <w:lang w:eastAsia="en-US"/>
              </w:rPr>
              <w:t xml:space="preserve"> Икономически най-изгодната оферта по </w:t>
            </w:r>
            <w:r w:rsidRPr="001A7FEF">
              <w:t>критерии</w:t>
            </w:r>
            <w:r w:rsidRPr="2ACA8299">
              <w:rPr>
                <w:kern w:val="32"/>
                <w:lang w:eastAsia="en-US"/>
              </w:rPr>
              <w:t>: Оптимално съотношение качество/цена, съгласно чл. 70, ал. 2, т. 3 от ЗОП.</w:t>
            </w:r>
          </w:p>
          <w:p w14:paraId="4555D84D" w14:textId="77777777" w:rsidR="001A7FEF" w:rsidRPr="00B944D3" w:rsidRDefault="2ACA8299" w:rsidP="2ACA8299">
            <w:pPr>
              <w:keepNext/>
              <w:widowControl w:val="0"/>
              <w:autoSpaceDE w:val="0"/>
              <w:autoSpaceDN w:val="0"/>
              <w:adjustRightInd w:val="0"/>
              <w:jc w:val="center"/>
              <w:outlineLvl w:val="1"/>
              <w:rPr>
                <w:rFonts w:ascii="Batang" w:eastAsia="Batang" w:hAnsi="Batang" w:cs="Batang"/>
                <w:b/>
                <w:bCs/>
                <w:lang w:eastAsia="ko-KR"/>
              </w:rPr>
            </w:pPr>
            <w:r w:rsidRPr="2ACA8299">
              <w:rPr>
                <w:b/>
                <w:bCs/>
                <w:lang w:eastAsia="ko-KR"/>
              </w:rPr>
              <w:t>Методика за определяне на комплексната оценка</w:t>
            </w:r>
          </w:p>
          <w:p w14:paraId="0957DCDD" w14:textId="77777777" w:rsidR="001A7FEF" w:rsidRDefault="001A7FEF" w:rsidP="001A7FEF">
            <w:pPr>
              <w:ind w:firstLine="708"/>
              <w:jc w:val="both"/>
            </w:pPr>
          </w:p>
          <w:p w14:paraId="0AC0CA6D" w14:textId="157B72B1" w:rsidR="001A7FEF" w:rsidRPr="00D828C8" w:rsidRDefault="001A7FEF" w:rsidP="2ACA8299">
            <w:pPr>
              <w:spacing w:after="120"/>
              <w:jc w:val="both"/>
              <w:rPr>
                <w:rFonts w:ascii="Batang" w:eastAsia="Batang" w:hAnsi="Batang" w:cs="Batang"/>
              </w:rPr>
            </w:pPr>
            <w:r w:rsidRPr="2ACA8299">
              <w:rPr>
                <w:kern w:val="32"/>
                <w:lang w:eastAsia="en-US"/>
              </w:rPr>
              <w:t>Настоящата</w:t>
            </w:r>
            <w:r w:rsidRPr="2ACA8299">
              <w:t xml:space="preserve"> методика съдържа точни указания за оценяване по всеки показател и за </w:t>
            </w:r>
            <w:r w:rsidRPr="00B944D3">
              <w:rPr>
                <w:kern w:val="32"/>
                <w:shd w:val="clear" w:color="auto" w:fill="FFFFFF"/>
                <w:lang w:eastAsia="en-US"/>
              </w:rPr>
              <w:t>определяне</w:t>
            </w:r>
            <w:r w:rsidRPr="2ACA8299">
              <w:t xml:space="preserve"> на </w:t>
            </w:r>
            <w:r w:rsidRPr="2ACA8299">
              <w:rPr>
                <w:b/>
                <w:bCs/>
              </w:rPr>
              <w:t>комплексната оценка на офертата /КО/,</w:t>
            </w:r>
            <w:r w:rsidRPr="2ACA8299">
              <w:t xml:space="preserve"> включително за относителната тежест, която Възложителят дава на всеки от показателите за определяне на икономически най-изгодната оферта. </w:t>
            </w:r>
          </w:p>
          <w:p w14:paraId="21227DA8" w14:textId="77777777" w:rsidR="001A7FEF" w:rsidRPr="00D828C8" w:rsidRDefault="001A7FEF" w:rsidP="2ACA8299">
            <w:pPr>
              <w:spacing w:after="120"/>
              <w:jc w:val="both"/>
              <w:rPr>
                <w:rFonts w:ascii="Batang" w:eastAsia="Batang" w:hAnsi="Batang" w:cs="Batang"/>
              </w:rPr>
            </w:pPr>
            <w:r w:rsidRPr="2ACA8299">
              <w:rPr>
                <w:kern w:val="32"/>
                <w:lang w:eastAsia="en-US"/>
              </w:rPr>
              <w:t>Настоящата</w:t>
            </w:r>
            <w:r w:rsidRPr="2ACA8299">
              <w:t xml:space="preserve"> обществена поръчка се възлага въз основа на икономически най-изгодната оферта съобразно следните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66"/>
              <w:gridCol w:w="2316"/>
            </w:tblGrid>
            <w:tr w:rsidR="001A7FEF" w:rsidRPr="00D828C8" w14:paraId="0DD5DA65" w14:textId="77777777" w:rsidTr="2ACA8299">
              <w:trPr>
                <w:jc w:val="center"/>
              </w:trPr>
              <w:tc>
                <w:tcPr>
                  <w:tcW w:w="4678" w:type="dxa"/>
                  <w:shd w:val="clear" w:color="auto" w:fill="auto"/>
                </w:tcPr>
                <w:p w14:paraId="594B3AAD" w14:textId="77777777" w:rsidR="001A7FEF" w:rsidRPr="00D828C8" w:rsidRDefault="2ACA8299" w:rsidP="2ACA8299">
                  <w:pPr>
                    <w:spacing w:before="120"/>
                    <w:jc w:val="center"/>
                    <w:rPr>
                      <w:b/>
                      <w:bCs/>
                    </w:rPr>
                  </w:pPr>
                  <w:r w:rsidRPr="2ACA8299">
                    <w:rPr>
                      <w:b/>
                      <w:bCs/>
                    </w:rPr>
                    <w:t xml:space="preserve">Показател </w:t>
                  </w:r>
                </w:p>
              </w:tc>
              <w:tc>
                <w:tcPr>
                  <w:tcW w:w="2066" w:type="dxa"/>
                  <w:shd w:val="clear" w:color="auto" w:fill="auto"/>
                </w:tcPr>
                <w:p w14:paraId="3616DD42" w14:textId="77777777" w:rsidR="001A7FEF" w:rsidRPr="00D828C8" w:rsidRDefault="2ACA8299" w:rsidP="2ACA8299">
                  <w:pPr>
                    <w:spacing w:before="120"/>
                    <w:jc w:val="center"/>
                    <w:rPr>
                      <w:b/>
                      <w:bCs/>
                    </w:rPr>
                  </w:pPr>
                  <w:r w:rsidRPr="2ACA8299">
                    <w:rPr>
                      <w:b/>
                      <w:bCs/>
                    </w:rPr>
                    <w:t>Максимален брой точки</w:t>
                  </w:r>
                </w:p>
              </w:tc>
              <w:tc>
                <w:tcPr>
                  <w:tcW w:w="2316" w:type="dxa"/>
                  <w:shd w:val="clear" w:color="auto" w:fill="auto"/>
                </w:tcPr>
                <w:p w14:paraId="263301B9" w14:textId="77777777" w:rsidR="001A7FEF" w:rsidRPr="00D828C8" w:rsidRDefault="2ACA8299" w:rsidP="2ACA8299">
                  <w:pPr>
                    <w:spacing w:before="120"/>
                    <w:jc w:val="center"/>
                    <w:rPr>
                      <w:b/>
                      <w:bCs/>
                    </w:rPr>
                  </w:pPr>
                  <w:r w:rsidRPr="2ACA8299">
                    <w:rPr>
                      <w:b/>
                      <w:bCs/>
                    </w:rPr>
                    <w:t>Относителна тежест</w:t>
                  </w:r>
                </w:p>
              </w:tc>
            </w:tr>
            <w:tr w:rsidR="001A7FEF" w:rsidRPr="00D828C8" w14:paraId="2B7EFAEE" w14:textId="77777777" w:rsidTr="2ACA8299">
              <w:trPr>
                <w:jc w:val="center"/>
              </w:trPr>
              <w:tc>
                <w:tcPr>
                  <w:tcW w:w="4678" w:type="dxa"/>
                  <w:shd w:val="clear" w:color="auto" w:fill="auto"/>
                </w:tcPr>
                <w:p w14:paraId="60281368" w14:textId="77777777" w:rsidR="001A7FEF" w:rsidRPr="00D828C8" w:rsidRDefault="2ACA8299" w:rsidP="001A7FEF">
                  <w:pPr>
                    <w:spacing w:before="120"/>
                    <w:rPr>
                      <w:bCs/>
                      <w:iCs/>
                    </w:rPr>
                  </w:pPr>
                  <w:r w:rsidRPr="2ACA8299">
                    <w:rPr>
                      <w:b/>
                      <w:bCs/>
                    </w:rPr>
                    <w:t>П1</w:t>
                  </w:r>
                  <w:r>
                    <w:t xml:space="preserve"> - Организация на персонала, на който е възложено изпълнението на поръчката</w:t>
                  </w:r>
                </w:p>
              </w:tc>
              <w:tc>
                <w:tcPr>
                  <w:tcW w:w="2066" w:type="dxa"/>
                  <w:shd w:val="clear" w:color="auto" w:fill="auto"/>
                </w:tcPr>
                <w:p w14:paraId="7C7D57E4" w14:textId="77777777" w:rsidR="001A7FEF" w:rsidRPr="00D828C8" w:rsidRDefault="2ACA8299" w:rsidP="001A7FEF">
                  <w:pPr>
                    <w:spacing w:before="120"/>
                    <w:jc w:val="center"/>
                    <w:rPr>
                      <w:bCs/>
                      <w:iCs/>
                    </w:rPr>
                  </w:pPr>
                  <w:r>
                    <w:t>50</w:t>
                  </w:r>
                </w:p>
              </w:tc>
              <w:tc>
                <w:tcPr>
                  <w:tcW w:w="2316" w:type="dxa"/>
                  <w:shd w:val="clear" w:color="auto" w:fill="auto"/>
                </w:tcPr>
                <w:p w14:paraId="6FA1C13C" w14:textId="58054741" w:rsidR="001A7FEF" w:rsidRPr="00D828C8" w:rsidRDefault="2ACA8299" w:rsidP="001A7FEF">
                  <w:pPr>
                    <w:spacing w:before="120"/>
                    <w:jc w:val="center"/>
                    <w:rPr>
                      <w:bCs/>
                      <w:iCs/>
                    </w:rPr>
                  </w:pPr>
                  <w:r>
                    <w:t>50%</w:t>
                  </w:r>
                </w:p>
              </w:tc>
            </w:tr>
            <w:tr w:rsidR="001A7FEF" w:rsidRPr="00D828C8" w14:paraId="155A97F9" w14:textId="77777777" w:rsidTr="2ACA8299">
              <w:trPr>
                <w:jc w:val="center"/>
              </w:trPr>
              <w:tc>
                <w:tcPr>
                  <w:tcW w:w="4678" w:type="dxa"/>
                  <w:shd w:val="clear" w:color="auto" w:fill="auto"/>
                </w:tcPr>
                <w:p w14:paraId="416D5819" w14:textId="77777777" w:rsidR="001A7FEF" w:rsidRPr="00D828C8" w:rsidRDefault="2ACA8299" w:rsidP="001A7FEF">
                  <w:pPr>
                    <w:spacing w:before="120"/>
                    <w:rPr>
                      <w:bCs/>
                      <w:iCs/>
                    </w:rPr>
                  </w:pPr>
                  <w:r w:rsidRPr="2ACA8299">
                    <w:rPr>
                      <w:b/>
                      <w:bCs/>
                    </w:rPr>
                    <w:t>П2</w:t>
                  </w:r>
                  <w:r>
                    <w:t xml:space="preserve"> - Ценово предложение  </w:t>
                  </w:r>
                </w:p>
              </w:tc>
              <w:tc>
                <w:tcPr>
                  <w:tcW w:w="2066" w:type="dxa"/>
                  <w:shd w:val="clear" w:color="auto" w:fill="auto"/>
                </w:tcPr>
                <w:p w14:paraId="1AD9968B" w14:textId="77777777" w:rsidR="001A7FEF" w:rsidRPr="00D828C8" w:rsidRDefault="2ACA8299" w:rsidP="001A7FEF">
                  <w:pPr>
                    <w:spacing w:before="120"/>
                    <w:jc w:val="center"/>
                    <w:rPr>
                      <w:bCs/>
                      <w:iCs/>
                    </w:rPr>
                  </w:pPr>
                  <w:r>
                    <w:t>50</w:t>
                  </w:r>
                </w:p>
              </w:tc>
              <w:tc>
                <w:tcPr>
                  <w:tcW w:w="2316" w:type="dxa"/>
                  <w:shd w:val="clear" w:color="auto" w:fill="auto"/>
                </w:tcPr>
                <w:p w14:paraId="287115B5" w14:textId="5D8B6D8A" w:rsidR="001A7FEF" w:rsidRPr="00D828C8" w:rsidRDefault="2ACA8299" w:rsidP="001A7FEF">
                  <w:pPr>
                    <w:spacing w:before="120"/>
                    <w:jc w:val="center"/>
                    <w:rPr>
                      <w:bCs/>
                      <w:iCs/>
                    </w:rPr>
                  </w:pPr>
                  <w:r>
                    <w:t>50%</w:t>
                  </w:r>
                </w:p>
              </w:tc>
            </w:tr>
          </w:tbl>
          <w:p w14:paraId="4F84EF6B" w14:textId="77777777" w:rsidR="001A7FEF" w:rsidRDefault="001A7FEF" w:rsidP="001A7FEF">
            <w:pPr>
              <w:ind w:firstLine="708"/>
              <w:jc w:val="both"/>
            </w:pPr>
          </w:p>
          <w:p w14:paraId="21920979" w14:textId="77777777" w:rsidR="001A7FEF" w:rsidRDefault="2ACA8299" w:rsidP="2ACA8299">
            <w:pPr>
              <w:jc w:val="center"/>
              <w:rPr>
                <w:rFonts w:ascii="Batang" w:eastAsia="Batang" w:hAnsi="Batang" w:cs="Batang"/>
                <w:b/>
                <w:bCs/>
              </w:rPr>
            </w:pPr>
            <w:r w:rsidRPr="2ACA8299">
              <w:rPr>
                <w:b/>
                <w:bCs/>
                <w:u w:val="single"/>
              </w:rPr>
              <w:t>ОЦЕНКА ПО ПОКАЗАТЕЛ П1 – "ОРГАНИЗАЦИЯ НА ПЕРСОНАЛА,</w:t>
            </w:r>
            <w:r w:rsidR="001A7FEF">
              <w:br/>
            </w:r>
            <w:r w:rsidRPr="2ACA8299">
              <w:rPr>
                <w:b/>
                <w:bCs/>
                <w:u w:val="single"/>
              </w:rPr>
              <w:t>НА КОЙТО Е ВЪЗЛОЖЕНО ИЗПЪЛНЕНИЕТО НА ПОРЪЧКАТА"</w:t>
            </w:r>
          </w:p>
          <w:p w14:paraId="7A823AE0" w14:textId="77777777" w:rsidR="001A7FEF" w:rsidRDefault="001A7FEF" w:rsidP="001A7FEF">
            <w:pPr>
              <w:ind w:firstLine="708"/>
              <w:jc w:val="center"/>
              <w:rPr>
                <w:rFonts w:eastAsia="Batang"/>
                <w:b/>
                <w:bCs/>
                <w:iCs/>
              </w:rPr>
            </w:pPr>
          </w:p>
          <w:p w14:paraId="71198DFF" w14:textId="77777777" w:rsidR="001A7FEF" w:rsidRDefault="001A7FEF" w:rsidP="001A7FEF">
            <w:pPr>
              <w:spacing w:after="120"/>
              <w:jc w:val="both"/>
            </w:pPr>
            <w:r w:rsidRPr="2ACA8299">
              <w:rPr>
                <w:b/>
                <w:bCs/>
              </w:rPr>
              <w:t xml:space="preserve">Чрез показател П1 </w:t>
            </w:r>
            <w:r w:rsidRPr="2ACA8299">
              <w:rPr>
                <w:rFonts w:ascii="Batang" w:eastAsia="Batang" w:hAnsi="Batang" w:cs="Batang"/>
                <w:b/>
                <w:bCs/>
              </w:rPr>
              <w:t xml:space="preserve">– </w:t>
            </w:r>
            <w:r w:rsidRPr="2ACA8299">
              <w:rPr>
                <w:rFonts w:ascii="Batang" w:eastAsia="Batang" w:hAnsi="Batang" w:cs="Batang"/>
              </w:rPr>
              <w:t>"</w:t>
            </w:r>
            <w:r w:rsidRPr="2ACA8299">
              <w:t>Организация на персонала, на който е възложено изпълнението на поръчката</w:t>
            </w:r>
            <w:r w:rsidRPr="2ACA8299">
              <w:rPr>
                <w:rFonts w:ascii="Batang" w:eastAsia="Batang" w:hAnsi="Batang" w:cs="Batang"/>
              </w:rPr>
              <w:t>"</w:t>
            </w:r>
            <w:r w:rsidRPr="2ACA8299">
              <w:t xml:space="preserve"> се оценява предложената система за организацията и ефективното управление на човешките ресурси, ангажирани в изпълнението на дейностите, предмет на </w:t>
            </w:r>
            <w:r w:rsidRPr="001A7FEF">
              <w:rPr>
                <w:kern w:val="32"/>
                <w:shd w:val="clear" w:color="auto" w:fill="FFFFFF"/>
                <w:lang w:eastAsia="en-US"/>
              </w:rPr>
              <w:t>обществената</w:t>
            </w:r>
            <w:r w:rsidRPr="2ACA8299">
              <w:t xml:space="preserve"> поръчка. Оценката обхваща: организацията на експертите в екипа на участника;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предложените мерки и процедури за контрол върху сроковете за изпълнение на дейностите и осигуряване на качеството на извършените дейности.</w:t>
            </w:r>
          </w:p>
          <w:p w14:paraId="7C695BC1" w14:textId="77777777" w:rsidR="001A7FEF" w:rsidRPr="00F32203" w:rsidRDefault="001A7FEF" w:rsidP="001A7FEF">
            <w:pPr>
              <w:spacing w:after="120"/>
              <w:jc w:val="both"/>
              <w:rPr>
                <w:iCs/>
              </w:rPr>
            </w:pPr>
            <w:r w:rsidRPr="2ACA8299">
              <w:rPr>
                <w:b/>
                <w:bCs/>
              </w:rPr>
              <w:t>ВАЖНО !!! Ще</w:t>
            </w:r>
            <w:r w:rsidRPr="2ACA8299">
              <w:t xml:space="preserve"> </w:t>
            </w:r>
            <w:r w:rsidRPr="2ACA8299">
              <w:rPr>
                <w:b/>
                <w:bCs/>
                <w:u w:val="single"/>
              </w:rPr>
              <w:t>бъдат предложени за отстраняване</w:t>
            </w:r>
            <w:r w:rsidRPr="2ACA8299">
              <w:t xml:space="preserve"> и </w:t>
            </w:r>
            <w:r w:rsidRPr="001A7FEF">
              <w:rPr>
                <w:kern w:val="32"/>
                <w:shd w:val="clear" w:color="auto" w:fill="FFFFFF"/>
                <w:lang w:eastAsia="en-US"/>
              </w:rPr>
              <w:t>няма</w:t>
            </w:r>
            <w:r w:rsidRPr="2ACA8299">
              <w:t xml:space="preserve"> да бъдат оценявани предложения в случаите, в които е налице поне едно от следните условия:</w:t>
            </w:r>
          </w:p>
          <w:p w14:paraId="70F1FF82" w14:textId="77777777" w:rsidR="001A7FEF" w:rsidRPr="00F32203" w:rsidRDefault="2ACA8299" w:rsidP="2ACA8299">
            <w:pPr>
              <w:pStyle w:val="af9"/>
              <w:numPr>
                <w:ilvl w:val="0"/>
                <w:numId w:val="6"/>
              </w:numPr>
              <w:spacing w:after="0" w:line="240" w:lineRule="auto"/>
              <w:ind w:left="567"/>
            </w:pPr>
            <w:r>
              <w:t>Не е отговорено на предварително обявените условия на поръчката, посочени в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обявлението и/или документацията за участие;</w:t>
            </w:r>
          </w:p>
          <w:p w14:paraId="0EE41CEF" w14:textId="37E15532" w:rsidR="001A7FEF" w:rsidRPr="00F32203" w:rsidRDefault="2ACA8299" w:rsidP="2ACA8299">
            <w:pPr>
              <w:pStyle w:val="af9"/>
              <w:numPr>
                <w:ilvl w:val="0"/>
                <w:numId w:val="6"/>
              </w:numPr>
              <w:spacing w:line="240" w:lineRule="auto"/>
              <w:ind w:left="567" w:hanging="357"/>
              <w:contextualSpacing w:val="0"/>
            </w:pPr>
            <w: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14:paraId="6036B64B" w14:textId="376F7CD8" w:rsidR="001A7FEF" w:rsidRDefault="001A7FEF" w:rsidP="001A7FEF">
            <w:pPr>
              <w:spacing w:after="120"/>
              <w:jc w:val="both"/>
              <w:rPr>
                <w:bCs/>
                <w:iCs/>
              </w:rPr>
            </w:pPr>
            <w:r w:rsidRPr="2ACA8299">
              <w:t xml:space="preserve">Максималната стойност на </w:t>
            </w:r>
            <w:r w:rsidRPr="2ACA8299">
              <w:rPr>
                <w:b/>
                <w:bCs/>
              </w:rPr>
              <w:t>П1 е 50 точки</w:t>
            </w:r>
            <w:r w:rsidRPr="2ACA8299">
              <w:t xml:space="preserve">. Конкретният брой точки </w:t>
            </w:r>
            <w:r w:rsidRPr="001A7FEF">
              <w:rPr>
                <w:kern w:val="32"/>
                <w:shd w:val="clear" w:color="auto" w:fill="FFFFFF"/>
                <w:lang w:eastAsia="en-US"/>
              </w:rPr>
              <w:t>по</w:t>
            </w:r>
            <w:r w:rsidRPr="2ACA8299">
              <w:t xml:space="preserve"> показател П1 се определя за всяка оферта на базата на експертна оценка, извършвана от комисията по следната методика:</w:t>
            </w:r>
          </w:p>
          <w:p w14:paraId="2DFC414D" w14:textId="77777777" w:rsidR="001A7FEF" w:rsidRDefault="001A7FEF" w:rsidP="001A7FEF">
            <w:pPr>
              <w:ind w:firstLine="708"/>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609"/>
            </w:tblGrid>
            <w:tr w:rsidR="001A7FEF" w:rsidRPr="00D828C8" w14:paraId="1AC0A0CF" w14:textId="77777777" w:rsidTr="2ACA8299">
              <w:tc>
                <w:tcPr>
                  <w:tcW w:w="7571" w:type="dxa"/>
                  <w:tcBorders>
                    <w:top w:val="single" w:sz="4" w:space="0" w:color="auto"/>
                    <w:left w:val="single" w:sz="4" w:space="0" w:color="auto"/>
                    <w:bottom w:val="single" w:sz="4" w:space="0" w:color="auto"/>
                    <w:right w:val="single" w:sz="4" w:space="0" w:color="auto"/>
                  </w:tcBorders>
                  <w:shd w:val="clear" w:color="auto" w:fill="auto"/>
                </w:tcPr>
                <w:p w14:paraId="4161E996" w14:textId="77777777" w:rsidR="001A7FEF" w:rsidRPr="00F32203" w:rsidRDefault="2ACA8299" w:rsidP="2ACA8299">
                  <w:pPr>
                    <w:spacing w:before="120"/>
                    <w:rPr>
                      <w:b/>
                      <w:bCs/>
                    </w:rPr>
                  </w:pPr>
                  <w:r w:rsidRPr="2ACA8299">
                    <w:rPr>
                      <w:b/>
                      <w:bCs/>
                    </w:rPr>
                    <w:lastRenderedPageBreak/>
                    <w:t>Показател П1 "Организация на персонала, на който е възложено изпълнението на поръчката"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644AE553" w14:textId="77777777" w:rsidR="001A7FEF" w:rsidRPr="00F32203" w:rsidRDefault="2ACA8299" w:rsidP="2ACA8299">
                  <w:pPr>
                    <w:spacing w:before="120"/>
                    <w:rPr>
                      <w:b/>
                      <w:bCs/>
                    </w:rPr>
                  </w:pPr>
                  <w:r w:rsidRPr="2ACA8299">
                    <w:rPr>
                      <w:b/>
                      <w:bCs/>
                    </w:rPr>
                    <w:t>Максимален брой точки</w:t>
                  </w:r>
                </w:p>
                <w:p w14:paraId="284C8615" w14:textId="77777777" w:rsidR="001A7FEF" w:rsidRPr="00F32203" w:rsidRDefault="2ACA8299" w:rsidP="2ACA8299">
                  <w:pPr>
                    <w:spacing w:before="120"/>
                    <w:jc w:val="center"/>
                    <w:rPr>
                      <w:b/>
                      <w:bCs/>
                    </w:rPr>
                  </w:pPr>
                  <w:r w:rsidRPr="2ACA8299">
                    <w:rPr>
                      <w:b/>
                      <w:bCs/>
                    </w:rPr>
                    <w:t>50</w:t>
                  </w:r>
                </w:p>
              </w:tc>
            </w:tr>
            <w:tr w:rsidR="001A7FEF" w:rsidRPr="005278EF" w14:paraId="31700C45" w14:textId="77777777" w:rsidTr="2ACA8299">
              <w:tc>
                <w:tcPr>
                  <w:tcW w:w="7571" w:type="dxa"/>
                  <w:shd w:val="clear" w:color="auto" w:fill="auto"/>
                </w:tcPr>
                <w:p w14:paraId="6AE5DC1F" w14:textId="59953469" w:rsidR="001A7FEF" w:rsidRDefault="001A7FEF" w:rsidP="001A7FEF">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257840">
                    <w:t xml:space="preserve"> </w:t>
                  </w:r>
                  <w:r w:rsidRPr="0062036C">
                    <w:fldChar w:fldCharType="begin"/>
                  </w:r>
                  <w:r w:rsidRPr="0062036C">
                    <w:instrText xml:space="preserve"> REF _Ref390856786 \h  \* MERGEFORMAT </w:instrText>
                  </w:r>
                  <w:r w:rsidRPr="0062036C">
                    <w:fldChar w:fldCharType="separate"/>
                  </w:r>
                  <w:r w:rsidR="00C04EEF" w:rsidRPr="2ACA8299">
                    <w:rPr>
                      <w:b/>
                      <w:bCs/>
                    </w:rPr>
                    <w:t>Обхват на услугата</w:t>
                  </w:r>
                  <w:r w:rsidRPr="0062036C">
                    <w:fldChar w:fldCharType="end"/>
                  </w:r>
                  <w:r>
                    <w:t xml:space="preserve">, като: </w:t>
                  </w:r>
                </w:p>
                <w:p w14:paraId="0F3A7093"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4FFD6CAD" w14:textId="77777777" w:rsidR="001A7FEF" w:rsidRDefault="2ACA8299" w:rsidP="001A7FEF">
                  <w:pPr>
                    <w:jc w:val="both"/>
                  </w:pPr>
                  <w:r>
                    <w:t>- участникът е предложил организация на експертите в екипа за изпълнение на услугата.</w:t>
                  </w:r>
                </w:p>
                <w:p w14:paraId="483F084E"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шест от следните обстоятелства:</w:t>
                  </w:r>
                </w:p>
                <w:p w14:paraId="352E81E9" w14:textId="77777777" w:rsidR="001A7FEF" w:rsidRPr="007D64BD" w:rsidRDefault="2ACA8299" w:rsidP="2ACA8299">
                  <w:pPr>
                    <w:pStyle w:val="af9"/>
                    <w:numPr>
                      <w:ilvl w:val="0"/>
                      <w:numId w:val="7"/>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543A9EDC" w14:textId="77777777" w:rsidR="001A7FEF" w:rsidRPr="007D64BD" w:rsidRDefault="2ACA8299" w:rsidP="2ACA8299">
                  <w:pPr>
                    <w:pStyle w:val="af9"/>
                    <w:numPr>
                      <w:ilvl w:val="0"/>
                      <w:numId w:val="7"/>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67ED483E" w14:textId="2FC5A6B7" w:rsidR="001A7FEF" w:rsidRPr="007D64BD" w:rsidRDefault="2ACA8299" w:rsidP="2ACA8299">
                  <w:pPr>
                    <w:pStyle w:val="af9"/>
                    <w:numPr>
                      <w:ilvl w:val="0"/>
                      <w:numId w:val="7"/>
                    </w:numPr>
                    <w:shd w:val="clear" w:color="auto" w:fill="FFFFFF" w:themeFill="background1"/>
                    <w:spacing w:after="0" w:line="240" w:lineRule="auto"/>
                    <w:ind w:left="426"/>
                  </w:pPr>
                  <w:r>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14F96910" w14:textId="77777777" w:rsidR="001A7FEF" w:rsidRPr="007D64BD" w:rsidRDefault="2ACA8299" w:rsidP="2ACA8299">
                  <w:pPr>
                    <w:pStyle w:val="af9"/>
                    <w:numPr>
                      <w:ilvl w:val="0"/>
                      <w:numId w:val="7"/>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3F404BED" w14:textId="77777777" w:rsidR="001A7FEF" w:rsidRPr="007D64BD" w:rsidRDefault="2ACA8299" w:rsidP="2ACA8299">
                  <w:pPr>
                    <w:pStyle w:val="af9"/>
                    <w:numPr>
                      <w:ilvl w:val="0"/>
                      <w:numId w:val="7"/>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20AD9705" w14:textId="77777777" w:rsidR="001A7FEF" w:rsidRDefault="2ACA8299" w:rsidP="2ACA8299">
                  <w:pPr>
                    <w:pStyle w:val="af9"/>
                    <w:numPr>
                      <w:ilvl w:val="0"/>
                      <w:numId w:val="7"/>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3E875F14" w14:textId="77777777" w:rsidR="001A7FEF" w:rsidRPr="00B944D3" w:rsidRDefault="001A7FEF" w:rsidP="001A7FEF">
                  <w:pPr>
                    <w:jc w:val="both"/>
                  </w:pPr>
                </w:p>
              </w:tc>
              <w:tc>
                <w:tcPr>
                  <w:tcW w:w="1609" w:type="dxa"/>
                  <w:shd w:val="clear" w:color="auto" w:fill="auto"/>
                  <w:vAlign w:val="center"/>
                </w:tcPr>
                <w:p w14:paraId="6A5747F2" w14:textId="77777777" w:rsidR="001A7FEF" w:rsidRPr="00224C95" w:rsidRDefault="2ACA8299" w:rsidP="001A7FEF">
                  <w:pPr>
                    <w:jc w:val="center"/>
                  </w:pPr>
                  <w:r>
                    <w:t>50</w:t>
                  </w:r>
                </w:p>
              </w:tc>
            </w:tr>
            <w:tr w:rsidR="001A7FEF" w:rsidRPr="005278EF" w14:paraId="237FFA95" w14:textId="77777777" w:rsidTr="2ACA8299">
              <w:tc>
                <w:tcPr>
                  <w:tcW w:w="7571" w:type="dxa"/>
                  <w:shd w:val="clear" w:color="auto" w:fill="auto"/>
                </w:tcPr>
                <w:p w14:paraId="3293887C" w14:textId="42485440" w:rsidR="001A7FEF" w:rsidRDefault="001A7FEF" w:rsidP="001A7FEF">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Pr="0062036C">
                    <w:fldChar w:fldCharType="begin"/>
                  </w:r>
                  <w:r w:rsidRPr="0062036C">
                    <w:instrText xml:space="preserve"> REF _Ref390856786 \h  \* MERGEFORMAT </w:instrText>
                  </w:r>
                  <w:r w:rsidRPr="0062036C">
                    <w:fldChar w:fldCharType="separate"/>
                  </w:r>
                  <w:r w:rsidR="00C04EEF" w:rsidRPr="2ACA8299">
                    <w:rPr>
                      <w:b/>
                      <w:bCs/>
                    </w:rPr>
                    <w:t>Обхват на услугата</w:t>
                  </w:r>
                  <w:r w:rsidRPr="0062036C">
                    <w:fldChar w:fldCharType="end"/>
                  </w:r>
                  <w:r>
                    <w:t xml:space="preserve">, като: </w:t>
                  </w:r>
                </w:p>
                <w:p w14:paraId="60E7D995"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39930F7B" w14:textId="77777777" w:rsidR="001A7FEF" w:rsidRDefault="2ACA8299" w:rsidP="001A7FEF">
                  <w:pPr>
                    <w:jc w:val="both"/>
                  </w:pPr>
                  <w:r>
                    <w:t>- участникът е предложил организация на експертите в екипа за изпълнение на услугата.</w:t>
                  </w:r>
                </w:p>
                <w:p w14:paraId="59C5C02B"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пет от следните обстоятелства:</w:t>
                  </w:r>
                </w:p>
                <w:p w14:paraId="126A0D56" w14:textId="77777777" w:rsidR="001A7FEF" w:rsidRPr="007D64BD" w:rsidRDefault="2ACA8299" w:rsidP="2ACA8299">
                  <w:pPr>
                    <w:pStyle w:val="af9"/>
                    <w:numPr>
                      <w:ilvl w:val="0"/>
                      <w:numId w:val="8"/>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098E5C4F" w14:textId="77777777" w:rsidR="001A7FEF" w:rsidRPr="007D64BD" w:rsidRDefault="2ACA8299" w:rsidP="2ACA8299">
                  <w:pPr>
                    <w:pStyle w:val="af9"/>
                    <w:numPr>
                      <w:ilvl w:val="0"/>
                      <w:numId w:val="8"/>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357801CA" w14:textId="4C999A63" w:rsidR="001A7FEF" w:rsidRPr="007D64BD" w:rsidRDefault="2ACA8299" w:rsidP="2ACA8299">
                  <w:pPr>
                    <w:pStyle w:val="af9"/>
                    <w:numPr>
                      <w:ilvl w:val="0"/>
                      <w:numId w:val="8"/>
                    </w:numPr>
                    <w:shd w:val="clear" w:color="auto" w:fill="FFFFFF" w:themeFill="background1"/>
                    <w:spacing w:after="0" w:line="240" w:lineRule="auto"/>
                    <w:ind w:left="426"/>
                  </w:pPr>
                  <w:r>
                    <w:lastRenderedPageBreak/>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57E979F9" w14:textId="77777777" w:rsidR="001A7FEF" w:rsidRPr="007D64BD" w:rsidRDefault="2ACA8299" w:rsidP="2ACA8299">
                  <w:pPr>
                    <w:pStyle w:val="af9"/>
                    <w:numPr>
                      <w:ilvl w:val="0"/>
                      <w:numId w:val="8"/>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32F92C43" w14:textId="77777777" w:rsidR="001A7FEF" w:rsidRPr="007D64BD" w:rsidRDefault="2ACA8299" w:rsidP="2ACA8299">
                  <w:pPr>
                    <w:pStyle w:val="af9"/>
                    <w:numPr>
                      <w:ilvl w:val="0"/>
                      <w:numId w:val="8"/>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1C23C1E9" w14:textId="77777777" w:rsidR="001A7FEF" w:rsidRDefault="2ACA8299" w:rsidP="2ACA8299">
                  <w:pPr>
                    <w:pStyle w:val="af9"/>
                    <w:numPr>
                      <w:ilvl w:val="0"/>
                      <w:numId w:val="8"/>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22D2CAA2" w14:textId="77777777" w:rsidR="001A7FEF" w:rsidRPr="00B944D3" w:rsidRDefault="001A7FEF" w:rsidP="001A7FEF">
                  <w:pPr>
                    <w:jc w:val="both"/>
                  </w:pPr>
                </w:p>
              </w:tc>
              <w:tc>
                <w:tcPr>
                  <w:tcW w:w="1609" w:type="dxa"/>
                  <w:shd w:val="clear" w:color="auto" w:fill="auto"/>
                  <w:vAlign w:val="center"/>
                </w:tcPr>
                <w:p w14:paraId="0BB46B2B" w14:textId="77777777" w:rsidR="001A7FEF" w:rsidRPr="00B944D3" w:rsidRDefault="2ACA8299" w:rsidP="001A7FEF">
                  <w:pPr>
                    <w:jc w:val="center"/>
                  </w:pPr>
                  <w:r>
                    <w:lastRenderedPageBreak/>
                    <w:t>40</w:t>
                  </w:r>
                </w:p>
              </w:tc>
            </w:tr>
            <w:tr w:rsidR="001A7FEF" w:rsidRPr="005278EF" w14:paraId="3F9C3E3F" w14:textId="77777777" w:rsidTr="2ACA8299">
              <w:tc>
                <w:tcPr>
                  <w:tcW w:w="7571" w:type="dxa"/>
                  <w:shd w:val="clear" w:color="auto" w:fill="auto"/>
                </w:tcPr>
                <w:p w14:paraId="7FBCF52D" w14:textId="750B1F5C" w:rsidR="001A7FEF" w:rsidRDefault="001A7FEF" w:rsidP="001A7FEF">
                  <w:pPr>
                    <w:jc w:val="both"/>
                  </w:pPr>
                  <w: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Pr="0062036C">
                    <w:fldChar w:fldCharType="begin"/>
                  </w:r>
                  <w:r w:rsidRPr="0062036C">
                    <w:instrText xml:space="preserve"> REF _Ref390856786 \h  \* MERGEFORMAT </w:instrText>
                  </w:r>
                  <w:r w:rsidRPr="0062036C">
                    <w:fldChar w:fldCharType="separate"/>
                  </w:r>
                  <w:r w:rsidR="00C04EEF" w:rsidRPr="2ACA8299">
                    <w:rPr>
                      <w:b/>
                      <w:bCs/>
                    </w:rPr>
                    <w:t>Обхват на услугата</w:t>
                  </w:r>
                  <w:r w:rsidRPr="0062036C">
                    <w:fldChar w:fldCharType="end"/>
                  </w:r>
                  <w:r>
                    <w:t xml:space="preserve">, като: </w:t>
                  </w:r>
                </w:p>
                <w:p w14:paraId="0F16B164"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74A00E7C" w14:textId="77777777" w:rsidR="001A7FEF" w:rsidRDefault="2ACA8299" w:rsidP="001A7FEF">
                  <w:pPr>
                    <w:jc w:val="both"/>
                  </w:pPr>
                  <w:r>
                    <w:t>- участникът е предложил организация на експертите в екипа за изпълнение на услугата.</w:t>
                  </w:r>
                </w:p>
                <w:p w14:paraId="3B589DFD"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която са налични </w:t>
                  </w:r>
                  <w:r w:rsidRPr="2ACA8299">
                    <w:rPr>
                      <w:b/>
                      <w:bCs/>
                      <w:u w:val="single"/>
                    </w:rPr>
                    <w:t>четири от следните обстоятелства:</w:t>
                  </w:r>
                </w:p>
                <w:p w14:paraId="51B1BEF6" w14:textId="77777777" w:rsidR="001A7FEF" w:rsidRPr="007D64BD" w:rsidRDefault="2ACA8299" w:rsidP="2ACA8299">
                  <w:pPr>
                    <w:pStyle w:val="af9"/>
                    <w:numPr>
                      <w:ilvl w:val="0"/>
                      <w:numId w:val="9"/>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2AF7CB38" w14:textId="77777777" w:rsidR="001A7FEF" w:rsidRPr="007D64BD" w:rsidRDefault="2ACA8299" w:rsidP="2ACA8299">
                  <w:pPr>
                    <w:pStyle w:val="af9"/>
                    <w:numPr>
                      <w:ilvl w:val="0"/>
                      <w:numId w:val="9"/>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7F3BF3BD" w14:textId="3BC4B4FC" w:rsidR="001A7FEF" w:rsidRPr="007D64BD" w:rsidRDefault="2ACA8299" w:rsidP="2ACA8299">
                  <w:pPr>
                    <w:pStyle w:val="af9"/>
                    <w:numPr>
                      <w:ilvl w:val="0"/>
                      <w:numId w:val="9"/>
                    </w:numPr>
                    <w:shd w:val="clear" w:color="auto" w:fill="FFFFFF" w:themeFill="background1"/>
                    <w:spacing w:after="0" w:line="240" w:lineRule="auto"/>
                    <w:ind w:left="426"/>
                  </w:pPr>
                  <w:r>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3A02960B" w14:textId="77777777" w:rsidR="001A7FEF" w:rsidRPr="007D64BD" w:rsidRDefault="2ACA8299" w:rsidP="2ACA8299">
                  <w:pPr>
                    <w:pStyle w:val="af9"/>
                    <w:numPr>
                      <w:ilvl w:val="0"/>
                      <w:numId w:val="9"/>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1042EB8E" w14:textId="77777777" w:rsidR="001A7FEF" w:rsidRPr="007D64BD" w:rsidRDefault="2ACA8299" w:rsidP="2ACA8299">
                  <w:pPr>
                    <w:pStyle w:val="af9"/>
                    <w:numPr>
                      <w:ilvl w:val="0"/>
                      <w:numId w:val="9"/>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72536BF7" w14:textId="77777777" w:rsidR="001A7FEF" w:rsidRDefault="2ACA8299" w:rsidP="2ACA8299">
                  <w:pPr>
                    <w:pStyle w:val="af9"/>
                    <w:numPr>
                      <w:ilvl w:val="0"/>
                      <w:numId w:val="9"/>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0561EA94" w14:textId="77777777" w:rsidR="001A7FEF" w:rsidRPr="00B944D3" w:rsidRDefault="001A7FEF" w:rsidP="001A7FEF">
                  <w:pPr>
                    <w:shd w:val="clear" w:color="auto" w:fill="FFFFFF"/>
                    <w:jc w:val="both"/>
                  </w:pPr>
                </w:p>
              </w:tc>
              <w:tc>
                <w:tcPr>
                  <w:tcW w:w="1609" w:type="dxa"/>
                  <w:shd w:val="clear" w:color="auto" w:fill="auto"/>
                  <w:vAlign w:val="center"/>
                </w:tcPr>
                <w:p w14:paraId="1870EF62" w14:textId="77777777" w:rsidR="001A7FEF" w:rsidRPr="00B944D3" w:rsidRDefault="2ACA8299" w:rsidP="001A7FEF">
                  <w:pPr>
                    <w:jc w:val="center"/>
                  </w:pPr>
                  <w:r>
                    <w:t>30</w:t>
                  </w:r>
                </w:p>
              </w:tc>
            </w:tr>
            <w:tr w:rsidR="001A7FEF" w:rsidRPr="005278EF" w14:paraId="395D2DB3" w14:textId="77777777" w:rsidTr="2ACA8299">
              <w:tc>
                <w:tcPr>
                  <w:tcW w:w="7571" w:type="dxa"/>
                  <w:shd w:val="clear" w:color="auto" w:fill="auto"/>
                </w:tcPr>
                <w:p w14:paraId="680CC0D7" w14:textId="2041AFD3" w:rsidR="001A7FEF" w:rsidRPr="00C66203" w:rsidRDefault="001A7FEF" w:rsidP="001A7FEF">
                  <w:pPr>
                    <w:jc w:val="both"/>
                  </w:pPr>
                  <w: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Pr="0062036C">
                    <w:fldChar w:fldCharType="begin"/>
                  </w:r>
                  <w:r w:rsidRPr="0062036C">
                    <w:instrText xml:space="preserve"> REF _Ref390856786 \h  \* MERGEFORMAT </w:instrText>
                  </w:r>
                  <w:r w:rsidRPr="0062036C">
                    <w:fldChar w:fldCharType="separate"/>
                  </w:r>
                  <w:r w:rsidR="00C04EEF" w:rsidRPr="2ACA8299">
                    <w:rPr>
                      <w:b/>
                      <w:bCs/>
                    </w:rPr>
                    <w:t>Обхват на услугата</w:t>
                  </w:r>
                  <w:r w:rsidRPr="0062036C">
                    <w:fldChar w:fldCharType="end"/>
                  </w:r>
                  <w:r>
                    <w:t xml:space="preserve">, като: </w:t>
                  </w:r>
                </w:p>
                <w:p w14:paraId="4C4EDCA9"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08741019" w14:textId="77777777" w:rsidR="001A7FEF" w:rsidRDefault="2ACA8299" w:rsidP="001A7FEF">
                  <w:pPr>
                    <w:jc w:val="both"/>
                  </w:pPr>
                  <w:r>
                    <w:t>- участникът е предложил организация на експертите в екипа за изпълнение на услугата.</w:t>
                  </w:r>
                </w:p>
                <w:p w14:paraId="679A343F" w14:textId="77777777" w:rsidR="001A7FEF" w:rsidRPr="00D828C8" w:rsidRDefault="2ACA8299" w:rsidP="2ACA8299">
                  <w:pPr>
                    <w:shd w:val="clear" w:color="auto" w:fill="FFFFFF" w:themeFill="background1"/>
                    <w:jc w:val="both"/>
                    <w:rPr>
                      <w:u w:val="single"/>
                    </w:rPr>
                  </w:pPr>
                  <w:r>
                    <w:t xml:space="preserve">Участникът е предложил концепция за организация на персонала, при </w:t>
                  </w:r>
                  <w:r>
                    <w:lastRenderedPageBreak/>
                    <w:t xml:space="preserve">която са налични </w:t>
                  </w:r>
                  <w:r w:rsidRPr="2ACA8299">
                    <w:rPr>
                      <w:b/>
                      <w:bCs/>
                      <w:u w:val="single"/>
                    </w:rPr>
                    <w:t>от едно до три от следните обстоятелства:</w:t>
                  </w:r>
                </w:p>
                <w:p w14:paraId="21D33253" w14:textId="77777777" w:rsidR="001A7FEF" w:rsidRPr="007D64BD" w:rsidRDefault="2ACA8299" w:rsidP="2ACA8299">
                  <w:pPr>
                    <w:pStyle w:val="af9"/>
                    <w:numPr>
                      <w:ilvl w:val="0"/>
                      <w:numId w:val="10"/>
                    </w:numPr>
                    <w:shd w:val="clear" w:color="auto" w:fill="FFFFFF" w:themeFill="background1"/>
                    <w:spacing w:after="0" w:line="240" w:lineRule="auto"/>
                    <w:ind w:left="426"/>
                  </w:pPr>
                  <w:r>
                    <w:t>Представено е описание на дейностите с предложение за организация на работата, в т.ч. е описана и обоснована последователността на действията с посочени срокове в съответствие с представения линеен график;</w:t>
                  </w:r>
                </w:p>
                <w:p w14:paraId="3E3E6109" w14:textId="77777777" w:rsidR="001A7FEF" w:rsidRPr="007D64BD" w:rsidRDefault="2ACA8299" w:rsidP="2ACA8299">
                  <w:pPr>
                    <w:pStyle w:val="af9"/>
                    <w:numPr>
                      <w:ilvl w:val="0"/>
                      <w:numId w:val="10"/>
                    </w:numPr>
                    <w:shd w:val="clear" w:color="auto" w:fill="FFFFFF" w:themeFill="background1"/>
                    <w:spacing w:after="0" w:line="240" w:lineRule="auto"/>
                    <w:ind w:left="426"/>
                  </w:pPr>
                  <w:r>
                    <w:t>Описано е разпределението на отговорностите по експерти (кой какво ще изпълнява) на ниво отделна дейност, предмет на обществената поръчка;</w:t>
                  </w:r>
                </w:p>
                <w:p w14:paraId="7A1D69A9" w14:textId="04600C68" w:rsidR="001A7FEF" w:rsidRPr="007D64BD" w:rsidRDefault="2ACA8299" w:rsidP="2ACA8299">
                  <w:pPr>
                    <w:pStyle w:val="af9"/>
                    <w:numPr>
                      <w:ilvl w:val="0"/>
                      <w:numId w:val="10"/>
                    </w:numPr>
                    <w:shd w:val="clear" w:color="auto" w:fill="FFFFFF" w:themeFill="background1"/>
                    <w:spacing w:after="0" w:line="240" w:lineRule="auto"/>
                    <w:ind w:left="426"/>
                  </w:pPr>
                  <w:r>
                    <w:t>Описани са в детайл ресурсите, които ще използва участникът за изпълнение на всяка една от дейностите, така че да се гарантира своевременното и ефективното изпълнение на предмета на поръчката;</w:t>
                  </w:r>
                </w:p>
                <w:p w14:paraId="556B7EF7" w14:textId="77777777" w:rsidR="001A7FEF" w:rsidRPr="007D64BD" w:rsidRDefault="2ACA8299" w:rsidP="2ACA8299">
                  <w:pPr>
                    <w:pStyle w:val="af9"/>
                    <w:numPr>
                      <w:ilvl w:val="0"/>
                      <w:numId w:val="10"/>
                    </w:numPr>
                    <w:shd w:val="clear" w:color="auto" w:fill="FFFFFF" w:themeFill="background1"/>
                    <w:spacing w:after="0" w:line="240" w:lineRule="auto"/>
                    <w:ind w:left="426"/>
                  </w:pPr>
                  <w:r>
                    <w:t>Описани са конкретните продукти от изпълнението на всяка отделна дейност;</w:t>
                  </w:r>
                </w:p>
                <w:p w14:paraId="17F2AC44" w14:textId="77777777" w:rsidR="001A7FEF" w:rsidRPr="007D64BD" w:rsidRDefault="2ACA8299" w:rsidP="2ACA8299">
                  <w:pPr>
                    <w:pStyle w:val="af9"/>
                    <w:numPr>
                      <w:ilvl w:val="0"/>
                      <w:numId w:val="10"/>
                    </w:numPr>
                    <w:shd w:val="clear" w:color="auto" w:fill="FFFFFF" w:themeFill="background1"/>
                    <w:spacing w:after="0" w:line="240" w:lineRule="auto"/>
                    <w:ind w:left="426"/>
                  </w:pPr>
                  <w:r>
                    <w:t>Предложени са мерки за вътрешен контрол и мониторинг на екипа от експерти, включително механизми за осигуряване на качествено изпълнение на поръчката и отчитане на резултатите;</w:t>
                  </w:r>
                </w:p>
                <w:p w14:paraId="53C75AB5" w14:textId="77777777" w:rsidR="001A7FEF" w:rsidRDefault="2ACA8299" w:rsidP="2ACA8299">
                  <w:pPr>
                    <w:pStyle w:val="af9"/>
                    <w:numPr>
                      <w:ilvl w:val="0"/>
                      <w:numId w:val="10"/>
                    </w:numPr>
                    <w:shd w:val="clear" w:color="auto" w:fill="FFFFFF" w:themeFill="background1"/>
                    <w:spacing w:after="0" w:line="240" w:lineRule="auto"/>
                    <w:ind w:left="426"/>
                  </w:pPr>
                  <w:r>
                    <w:t>Описани са начините за осъществяване на комуникация с Възложителя, координация и съгласуване на дейностите.</w:t>
                  </w:r>
                </w:p>
                <w:p w14:paraId="21EFBFD3" w14:textId="77777777" w:rsidR="001A7FEF" w:rsidRPr="00B944D3" w:rsidRDefault="001A7FEF" w:rsidP="001A7FEF">
                  <w:pPr>
                    <w:shd w:val="clear" w:color="auto" w:fill="FFFFFF"/>
                    <w:jc w:val="both"/>
                  </w:pPr>
                </w:p>
              </w:tc>
              <w:tc>
                <w:tcPr>
                  <w:tcW w:w="1609" w:type="dxa"/>
                  <w:shd w:val="clear" w:color="auto" w:fill="auto"/>
                  <w:vAlign w:val="center"/>
                </w:tcPr>
                <w:p w14:paraId="059ED4FA" w14:textId="77777777" w:rsidR="001A7FEF" w:rsidRPr="00B944D3" w:rsidRDefault="2ACA8299" w:rsidP="001A7FEF">
                  <w:pPr>
                    <w:jc w:val="center"/>
                  </w:pPr>
                  <w:r>
                    <w:lastRenderedPageBreak/>
                    <w:t>20</w:t>
                  </w:r>
                </w:p>
              </w:tc>
            </w:tr>
            <w:tr w:rsidR="001A7FEF" w:rsidRPr="005278EF" w14:paraId="40604C6F" w14:textId="77777777" w:rsidTr="2ACA8299">
              <w:tc>
                <w:tcPr>
                  <w:tcW w:w="7571" w:type="dxa"/>
                  <w:shd w:val="clear" w:color="auto" w:fill="auto"/>
                </w:tcPr>
                <w:p w14:paraId="46AEEC51" w14:textId="47CF4B25" w:rsidR="001A7FEF" w:rsidRDefault="001A7FEF" w:rsidP="001A7FEF">
                  <w:pPr>
                    <w:jc w:val="both"/>
                  </w:pPr>
                  <w: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w:t>
                  </w:r>
                  <w:r w:rsidRPr="00224C95">
                    <w:t>техническата спецификация</w:t>
                  </w:r>
                  <w:r w:rsidR="009151AC">
                    <w:t xml:space="preserve"> </w:t>
                  </w:r>
                  <w:r w:rsidRPr="0062036C">
                    <w:fldChar w:fldCharType="begin"/>
                  </w:r>
                  <w:r w:rsidRPr="0062036C">
                    <w:instrText xml:space="preserve"> REF _Ref390856786 \h  \* MERGEFORMAT </w:instrText>
                  </w:r>
                  <w:r w:rsidRPr="0062036C">
                    <w:fldChar w:fldCharType="separate"/>
                  </w:r>
                  <w:r w:rsidR="00C04EEF" w:rsidRPr="2ACA8299">
                    <w:rPr>
                      <w:b/>
                      <w:bCs/>
                    </w:rPr>
                    <w:t>Обхват на услугата</w:t>
                  </w:r>
                  <w:r w:rsidRPr="0062036C">
                    <w:fldChar w:fldCharType="end"/>
                  </w:r>
                  <w:r>
                    <w:t xml:space="preserve">, като: </w:t>
                  </w:r>
                </w:p>
                <w:p w14:paraId="3FACB36C" w14:textId="77777777" w:rsidR="001A7FEF" w:rsidRDefault="2ACA8299" w:rsidP="001A7FEF">
                  <w:pPr>
                    <w:jc w:val="both"/>
                  </w:pPr>
                  <w:r>
                    <w:t>- участникът е представил описание на дейностите и последователността на тяхното изпълнение;</w:t>
                  </w:r>
                </w:p>
                <w:p w14:paraId="5F6C0176" w14:textId="77777777" w:rsidR="001A7FEF" w:rsidRDefault="2ACA8299" w:rsidP="001A7FEF">
                  <w:pPr>
                    <w:jc w:val="both"/>
                  </w:pPr>
                  <w:r>
                    <w:t>- участникът е предложил организация на експертите в екипа за изпълнение на услугата.</w:t>
                  </w:r>
                </w:p>
                <w:p w14:paraId="4D80F3CB" w14:textId="77777777" w:rsidR="001A7FEF" w:rsidRPr="002706BC" w:rsidRDefault="001A7FEF" w:rsidP="001A7FEF">
                  <w:pPr>
                    <w:shd w:val="clear" w:color="auto" w:fill="FFFFFF"/>
                    <w:jc w:val="both"/>
                    <w:rPr>
                      <w:highlight w:val="yellow"/>
                    </w:rPr>
                  </w:pPr>
                </w:p>
              </w:tc>
              <w:tc>
                <w:tcPr>
                  <w:tcW w:w="1609" w:type="dxa"/>
                  <w:shd w:val="clear" w:color="auto" w:fill="auto"/>
                  <w:vAlign w:val="center"/>
                </w:tcPr>
                <w:p w14:paraId="67158A1C" w14:textId="77777777" w:rsidR="001A7FEF" w:rsidRPr="00B944D3" w:rsidRDefault="2ACA8299" w:rsidP="001A7FEF">
                  <w:pPr>
                    <w:jc w:val="center"/>
                  </w:pPr>
                  <w:r>
                    <w:t>10</w:t>
                  </w:r>
                </w:p>
              </w:tc>
            </w:tr>
          </w:tbl>
          <w:p w14:paraId="49610641" w14:textId="77777777" w:rsidR="001A7FEF" w:rsidRPr="00B944D3" w:rsidRDefault="001A7FEF" w:rsidP="001A7FEF">
            <w:pPr>
              <w:pStyle w:val="Default"/>
              <w:ind w:firstLine="708"/>
              <w:jc w:val="both"/>
              <w:rPr>
                <w:rFonts w:eastAsiaTheme="minorEastAsia"/>
              </w:rPr>
            </w:pPr>
          </w:p>
          <w:p w14:paraId="2A39D3D7" w14:textId="77777777" w:rsidR="001A7FEF" w:rsidRPr="00D828C8" w:rsidRDefault="2ACA8299" w:rsidP="2ACA8299">
            <w:pPr>
              <w:tabs>
                <w:tab w:val="left" w:pos="426"/>
                <w:tab w:val="left" w:pos="851"/>
                <w:tab w:val="left" w:pos="1134"/>
              </w:tabs>
              <w:spacing w:before="120"/>
              <w:jc w:val="center"/>
              <w:rPr>
                <w:b/>
                <w:bCs/>
                <w:u w:val="single"/>
              </w:rPr>
            </w:pPr>
            <w:r w:rsidRPr="2ACA8299">
              <w:rPr>
                <w:b/>
                <w:bCs/>
                <w:u w:val="single"/>
              </w:rPr>
              <w:t>ОЦЕНКА ПО ПОКАЗАТЕЛ П2 – "ЦЕНОВО ПРЕДЛОЖЕНИЕ":</w:t>
            </w:r>
          </w:p>
          <w:p w14:paraId="0780ABFC" w14:textId="77777777" w:rsidR="001A7FEF" w:rsidRDefault="001A7FEF" w:rsidP="001A7FEF">
            <w:pPr>
              <w:ind w:firstLine="708"/>
              <w:jc w:val="both"/>
              <w:rPr>
                <w:rFonts w:eastAsia="Batang"/>
                <w:b/>
                <w:bCs/>
                <w:iCs/>
              </w:rPr>
            </w:pPr>
          </w:p>
          <w:p w14:paraId="6E52A3F5" w14:textId="77777777" w:rsidR="001A7FEF" w:rsidRDefault="2ACA8299" w:rsidP="2ACA8299">
            <w:pPr>
              <w:jc w:val="both"/>
              <w:rPr>
                <w:rFonts w:ascii="Batang" w:eastAsia="Batang" w:hAnsi="Batang" w:cs="Batang"/>
                <w:b/>
                <w:bCs/>
              </w:rPr>
            </w:pPr>
            <w:r w:rsidRPr="2ACA8299">
              <w:rPr>
                <w:b/>
                <w:bCs/>
              </w:rPr>
              <w:t>Оценката по този показател П2 за всеки отделен участник в процедурата се извършва по следната формула:</w:t>
            </w:r>
          </w:p>
          <w:p w14:paraId="5022E721" w14:textId="77777777" w:rsidR="001A7FEF" w:rsidRPr="00D828C8" w:rsidRDefault="001A7FEF" w:rsidP="001A7FEF">
            <w:pPr>
              <w:ind w:firstLine="708"/>
              <w:jc w:val="both"/>
              <w:rPr>
                <w:rFonts w:eastAsia="Batang"/>
                <w:b/>
                <w:bCs/>
                <w:iCs/>
              </w:rPr>
            </w:pPr>
          </w:p>
          <w:p w14:paraId="1911B540" w14:textId="77777777" w:rsidR="001A7FEF" w:rsidRPr="00B944D3" w:rsidRDefault="001A7FEF" w:rsidP="001A7FEF">
            <w:pPr>
              <w:spacing w:after="180"/>
              <w:rPr>
                <w:b/>
                <w:iCs/>
              </w:rPr>
            </w:pPr>
            <m:oMathPara>
              <m:oMath>
                <m:r>
                  <m:rPr>
                    <m:nor/>
                  </m:rPr>
                  <w:rPr>
                    <w:rFonts w:hint="eastAsia"/>
                    <w:b/>
                    <w:iCs/>
                  </w:rPr>
                  <m:t>П</m:t>
                </m:r>
                <m:r>
                  <m:rPr>
                    <m:nor/>
                  </m:rPr>
                  <w:rPr>
                    <w:b/>
                    <w:iCs/>
                  </w:rPr>
                  <m:t>2 =</m:t>
                </m:r>
                <m:r>
                  <m:rPr>
                    <m:sty m:val="b"/>
                  </m:rPr>
                  <w:rPr>
                    <w:rFonts w:ascii="Cambria Math" w:hAnsi="Cambria Math"/>
                  </w:rPr>
                  <m:t xml:space="preserve"> </m:t>
                </m:r>
                <m:f>
                  <m:fPr>
                    <m:ctrlPr>
                      <w:rPr>
                        <w:rFonts w:ascii="Cambria Math" w:hAnsi="Cambria Math"/>
                        <w:b/>
                        <w:iCs/>
                      </w:rPr>
                    </m:ctrlPr>
                  </m:fPr>
                  <m:num>
                    <m:r>
                      <m:rPr>
                        <m:nor/>
                      </m:rPr>
                      <w:rPr>
                        <w:rFonts w:hint="eastAsia"/>
                        <w:b/>
                      </w:rPr>
                      <m:t>ЦО</m:t>
                    </m:r>
                    <m:r>
                      <m:rPr>
                        <m:nor/>
                      </m:rPr>
                      <w:rPr>
                        <w:b/>
                      </w:rPr>
                      <m:t>min</m:t>
                    </m:r>
                  </m:num>
                  <m:den>
                    <m:r>
                      <m:rPr>
                        <m:nor/>
                      </m:rPr>
                      <w:rPr>
                        <w:rFonts w:hint="eastAsia"/>
                        <w:b/>
                        <w:iCs/>
                      </w:rPr>
                      <m:t>Ц</m:t>
                    </m:r>
                    <m:r>
                      <m:rPr>
                        <m:nor/>
                      </m:rPr>
                      <w:rPr>
                        <w:b/>
                        <w:iCs/>
                      </w:rPr>
                      <m:t>i</m:t>
                    </m:r>
                  </m:den>
                </m:f>
                <m:r>
                  <m:rPr>
                    <m:nor/>
                  </m:rPr>
                  <w:rPr>
                    <w:b/>
                    <w:iCs/>
                  </w:rPr>
                  <m:t xml:space="preserve"> </m:t>
                </m:r>
                <m:r>
                  <m:rPr>
                    <m:nor/>
                  </m:rPr>
                  <w:rPr>
                    <w:rFonts w:hint="eastAsia"/>
                    <w:b/>
                    <w:iCs/>
                    <w:lang w:val="en-US"/>
                  </w:rPr>
                  <m:t>×</m:t>
                </m:r>
                <m:r>
                  <m:rPr>
                    <m:nor/>
                  </m:rPr>
                  <w:rPr>
                    <w:b/>
                    <w:iCs/>
                  </w:rPr>
                  <m:t xml:space="preserve"> </m:t>
                </m:r>
                <m:r>
                  <m:rPr>
                    <m:nor/>
                  </m:rPr>
                  <w:rPr>
                    <w:b/>
                    <w:iCs/>
                    <w:lang w:val="en-US"/>
                  </w:rPr>
                  <m:t>5</m:t>
                </m:r>
                <m:r>
                  <m:rPr>
                    <m:nor/>
                  </m:rPr>
                  <w:rPr>
                    <w:rFonts w:ascii="Cambria Math"/>
                    <w:b/>
                    <w:iCs/>
                    <w:lang w:val="en-US"/>
                  </w:rPr>
                  <m:t>0</m:t>
                </m:r>
              </m:oMath>
            </m:oMathPara>
          </w:p>
          <w:p w14:paraId="57631F81" w14:textId="77777777" w:rsidR="001A7FEF" w:rsidRDefault="2ACA8299" w:rsidP="001A7FEF">
            <w:pPr>
              <w:jc w:val="both"/>
              <w:rPr>
                <w:iCs/>
              </w:rPr>
            </w:pPr>
            <w:r>
              <w:t>където</w:t>
            </w:r>
          </w:p>
          <w:p w14:paraId="10BC8E1A" w14:textId="77777777" w:rsidR="001A7FEF" w:rsidRPr="00F13711" w:rsidRDefault="2ACA8299" w:rsidP="001A7FEF">
            <w:pPr>
              <w:jc w:val="both"/>
              <w:rPr>
                <w:iCs/>
              </w:rPr>
            </w:pPr>
            <w:r>
              <w:t xml:space="preserve">Цi е цената на i-тия кандидат, а </w:t>
            </w:r>
          </w:p>
          <w:p w14:paraId="2CA4470D" w14:textId="77777777" w:rsidR="001A7FEF" w:rsidRDefault="2ACA8299" w:rsidP="001A7FEF">
            <w:pPr>
              <w:jc w:val="both"/>
              <w:rPr>
                <w:iCs/>
              </w:rPr>
            </w:pPr>
            <w:r>
              <w:t>ЦОmin е най-ниската предложена цена, измежду всички кандидати.</w:t>
            </w:r>
          </w:p>
          <w:p w14:paraId="35467BC4" w14:textId="77777777" w:rsidR="001A7FEF" w:rsidRDefault="001A7FEF" w:rsidP="001A7FEF">
            <w:pPr>
              <w:ind w:firstLine="708"/>
              <w:jc w:val="both"/>
              <w:rPr>
                <w:iCs/>
              </w:rPr>
            </w:pPr>
          </w:p>
          <w:p w14:paraId="6C06D0F6" w14:textId="77777777" w:rsidR="001A7FEF" w:rsidRDefault="2ACA8299" w:rsidP="001A7FEF">
            <w:pPr>
              <w:jc w:val="both"/>
              <w:rPr>
                <w:iCs/>
              </w:rPr>
            </w:pPr>
            <w:r>
              <w:t>Предложената от участника цена за изпълнение на обществената поръчка трябва да бъде в български лева и без ДДС.</w:t>
            </w:r>
          </w:p>
          <w:p w14:paraId="5C8B6780" w14:textId="77777777" w:rsidR="001A7FEF" w:rsidRPr="00D828C8" w:rsidRDefault="001A7FEF" w:rsidP="001A7FEF">
            <w:pPr>
              <w:ind w:firstLine="708"/>
              <w:jc w:val="both"/>
              <w:rPr>
                <w:b/>
                <w:i/>
                <w:iCs/>
              </w:rPr>
            </w:pPr>
          </w:p>
          <w:p w14:paraId="6B0E7655" w14:textId="77777777" w:rsidR="001A7FEF" w:rsidRPr="00D828C8" w:rsidRDefault="2ACA8299" w:rsidP="2ACA8299">
            <w:pPr>
              <w:jc w:val="both"/>
              <w:rPr>
                <w:rFonts w:ascii="Batang" w:eastAsia="Batang" w:hAnsi="Batang" w:cs="Batang"/>
                <w:b/>
                <w:bCs/>
              </w:rPr>
            </w:pPr>
            <w:r w:rsidRPr="2ACA8299">
              <w:rPr>
                <w:b/>
                <w:bCs/>
              </w:rPr>
              <w:t>Максималната стойност на П2 е 50 точки и се дава на участника, предложил най-ниска цена.</w:t>
            </w:r>
          </w:p>
          <w:p w14:paraId="590444D2" w14:textId="77777777" w:rsidR="001A7FEF" w:rsidRDefault="001A7FEF" w:rsidP="001A7FEF">
            <w:pPr>
              <w:spacing w:before="240" w:line="240" w:lineRule="atLeast"/>
              <w:jc w:val="center"/>
              <w:outlineLvl w:val="4"/>
              <w:rPr>
                <w:rFonts w:eastAsia="Batang"/>
                <w:b/>
                <w:bCs/>
                <w:iCs/>
                <w:u w:val="single"/>
              </w:rPr>
            </w:pPr>
          </w:p>
          <w:p w14:paraId="24DE9D1B" w14:textId="77777777" w:rsidR="001A7FEF" w:rsidRDefault="2ACA8299" w:rsidP="2ACA8299">
            <w:pPr>
              <w:spacing w:before="240" w:line="240" w:lineRule="atLeast"/>
              <w:jc w:val="center"/>
              <w:outlineLvl w:val="4"/>
              <w:rPr>
                <w:rFonts w:ascii="Batang" w:eastAsia="Batang" w:hAnsi="Batang" w:cs="Batang"/>
                <w:b/>
                <w:bCs/>
                <w:u w:val="single"/>
              </w:rPr>
            </w:pPr>
            <w:r w:rsidRPr="2ACA8299">
              <w:rPr>
                <w:b/>
                <w:bCs/>
                <w:u w:val="single"/>
              </w:rPr>
              <w:lastRenderedPageBreak/>
              <w:t>КОМПЛЕКСНА ОЦЕНКА:</w:t>
            </w:r>
          </w:p>
          <w:p w14:paraId="0B3DE2F6" w14:textId="77777777" w:rsidR="001A7FEF" w:rsidRPr="00D828C8" w:rsidRDefault="001A7FEF" w:rsidP="001A7FEF">
            <w:pPr>
              <w:spacing w:before="240" w:line="240" w:lineRule="atLeast"/>
              <w:jc w:val="center"/>
              <w:outlineLvl w:val="4"/>
              <w:rPr>
                <w:rFonts w:eastAsia="Batang"/>
                <w:b/>
                <w:bCs/>
                <w:iCs/>
                <w:u w:val="single"/>
              </w:rPr>
            </w:pPr>
          </w:p>
          <w:p w14:paraId="6038BC26" w14:textId="77777777" w:rsidR="001A7FEF" w:rsidRPr="00D828C8" w:rsidRDefault="2ACA8299" w:rsidP="2ACA8299">
            <w:pPr>
              <w:jc w:val="both"/>
              <w:rPr>
                <w:rFonts w:ascii="Batang" w:eastAsia="Batang" w:hAnsi="Batang" w:cs="Batang"/>
                <w:b/>
                <w:bCs/>
              </w:rPr>
            </w:pPr>
            <w:r w:rsidRPr="2ACA8299">
              <w:rPr>
                <w:b/>
                <w:bCs/>
              </w:rPr>
              <w:t>Комплексната оценка се изчислява за всеки отделен участник по следния начин:</w:t>
            </w:r>
          </w:p>
          <w:p w14:paraId="7B96F443" w14:textId="77777777" w:rsidR="001A7FEF" w:rsidRPr="00D828C8" w:rsidRDefault="001A7FEF" w:rsidP="001A7FEF">
            <w:pPr>
              <w:rPr>
                <w:b/>
                <w:iCs/>
              </w:rPr>
            </w:pPr>
          </w:p>
          <w:p w14:paraId="6925B535" w14:textId="77777777" w:rsidR="001A7FEF" w:rsidRPr="00D828C8" w:rsidRDefault="2ACA8299" w:rsidP="2ACA8299">
            <w:pPr>
              <w:pBdr>
                <w:top w:val="single" w:sz="4" w:space="1" w:color="auto"/>
                <w:left w:val="single" w:sz="4" w:space="4" w:color="auto"/>
                <w:bottom w:val="single" w:sz="4" w:space="1" w:color="auto"/>
                <w:right w:val="single" w:sz="4" w:space="4" w:color="auto"/>
              </w:pBdr>
              <w:jc w:val="center"/>
              <w:rPr>
                <w:b/>
                <w:bCs/>
              </w:rPr>
            </w:pPr>
            <w:r w:rsidRPr="2ACA8299">
              <w:rPr>
                <w:b/>
                <w:bCs/>
              </w:rPr>
              <w:t>КО = П1 + П2</w:t>
            </w:r>
          </w:p>
          <w:p w14:paraId="66A5B0A8" w14:textId="77777777" w:rsidR="001A7FEF" w:rsidRDefault="001A7FEF" w:rsidP="001A7FEF">
            <w:pPr>
              <w:ind w:firstLine="708"/>
              <w:jc w:val="both"/>
              <w:rPr>
                <w:rFonts w:eastAsia="Batang"/>
                <w:b/>
                <w:bCs/>
                <w:iCs/>
              </w:rPr>
            </w:pPr>
          </w:p>
          <w:p w14:paraId="7D770747" w14:textId="77777777" w:rsidR="001A7FEF" w:rsidRDefault="2ACA8299" w:rsidP="2ACA8299">
            <w:pPr>
              <w:jc w:val="both"/>
              <w:rPr>
                <w:rFonts w:ascii="Batang" w:eastAsia="Batang" w:hAnsi="Batang" w:cs="Batang"/>
                <w:b/>
                <w:bCs/>
              </w:rPr>
            </w:pPr>
            <w:r w:rsidRPr="2ACA8299">
              <w:rPr>
                <w:b/>
                <w:bCs/>
              </w:rPr>
              <w:t>Когато получените оценки по отделните показатели и комплексната не са цели числа, те следва да се закръглят до втория знак след десетичната запетая.</w:t>
            </w:r>
          </w:p>
          <w:p w14:paraId="6814B63C" w14:textId="77777777" w:rsidR="00AC1D1D" w:rsidRPr="00694BD8" w:rsidRDefault="00AC1D1D" w:rsidP="008442D6">
            <w:pPr>
              <w:jc w:val="both"/>
              <w:rPr>
                <w:rFonts w:eastAsia="Calibri"/>
                <w:bCs/>
                <w:color w:val="000000"/>
                <w:lang w:eastAsia="en-US"/>
              </w:rPr>
            </w:pPr>
          </w:p>
        </w:tc>
      </w:tr>
    </w:tbl>
    <w:p w14:paraId="20DF75E5" w14:textId="77777777" w:rsidR="00B10185" w:rsidRDefault="00B10185" w:rsidP="007F64AF">
      <w:pPr>
        <w:spacing w:line="276" w:lineRule="auto"/>
        <w:rPr>
          <w:b/>
          <w:color w:val="000000"/>
          <w:lang w:val="en-US"/>
        </w:rPr>
      </w:pPr>
    </w:p>
    <w:p w14:paraId="630C6447" w14:textId="77777777" w:rsidR="00D727EC" w:rsidRDefault="00D727EC" w:rsidP="00B10185">
      <w:pPr>
        <w:spacing w:line="276" w:lineRule="auto"/>
        <w:rPr>
          <w:b/>
          <w:color w:val="000000"/>
          <w:sz w:val="22"/>
        </w:rPr>
      </w:pPr>
    </w:p>
    <w:p w14:paraId="0F9F8475" w14:textId="77777777" w:rsidR="00B1668E" w:rsidRDefault="00B1668E" w:rsidP="00B10185">
      <w:pPr>
        <w:spacing w:line="276" w:lineRule="auto"/>
        <w:rPr>
          <w:b/>
          <w:color w:val="000000"/>
          <w:sz w:val="22"/>
        </w:rPr>
      </w:pPr>
    </w:p>
    <w:p w14:paraId="75A94003" w14:textId="77777777" w:rsidR="00B1668E" w:rsidRDefault="00B1668E" w:rsidP="00B10185">
      <w:pPr>
        <w:spacing w:line="276" w:lineRule="auto"/>
        <w:rPr>
          <w:b/>
          <w:color w:val="000000"/>
          <w:sz w:val="22"/>
        </w:rPr>
      </w:pPr>
    </w:p>
    <w:p w14:paraId="7909A62D" w14:textId="0C305563" w:rsidR="00B1668E" w:rsidRDefault="00B1668E" w:rsidP="00B10185">
      <w:pPr>
        <w:spacing w:line="276" w:lineRule="auto"/>
        <w:rPr>
          <w:b/>
          <w:color w:val="000000"/>
          <w:sz w:val="22"/>
        </w:rPr>
      </w:pPr>
    </w:p>
    <w:p w14:paraId="35487BAD" w14:textId="38BD64FA" w:rsidR="00C04EEF" w:rsidRDefault="00C04EEF" w:rsidP="00B10185">
      <w:pPr>
        <w:spacing w:line="276" w:lineRule="auto"/>
        <w:rPr>
          <w:b/>
          <w:color w:val="000000"/>
          <w:sz w:val="22"/>
        </w:rPr>
      </w:pPr>
    </w:p>
    <w:p w14:paraId="54D7AF73" w14:textId="7172A671" w:rsidR="00C04EEF" w:rsidRDefault="00C04EEF" w:rsidP="00B10185">
      <w:pPr>
        <w:spacing w:line="276" w:lineRule="auto"/>
        <w:rPr>
          <w:b/>
          <w:color w:val="000000"/>
          <w:sz w:val="22"/>
        </w:rPr>
      </w:pPr>
    </w:p>
    <w:p w14:paraId="56682AD2" w14:textId="753F982C" w:rsidR="00C04EEF" w:rsidRDefault="00C04EEF" w:rsidP="00B10185">
      <w:pPr>
        <w:spacing w:line="276" w:lineRule="auto"/>
        <w:rPr>
          <w:b/>
          <w:color w:val="000000"/>
          <w:sz w:val="22"/>
        </w:rPr>
      </w:pPr>
    </w:p>
    <w:p w14:paraId="23BDC0AE" w14:textId="41958DE1" w:rsidR="00C04EEF" w:rsidRDefault="00C04EEF" w:rsidP="00B10185">
      <w:pPr>
        <w:spacing w:line="276" w:lineRule="auto"/>
        <w:rPr>
          <w:b/>
          <w:color w:val="000000"/>
          <w:sz w:val="22"/>
        </w:rPr>
      </w:pPr>
    </w:p>
    <w:p w14:paraId="2170D332" w14:textId="0062F292" w:rsidR="00C04EEF" w:rsidRDefault="00C04EEF" w:rsidP="00B10185">
      <w:pPr>
        <w:spacing w:line="276" w:lineRule="auto"/>
        <w:rPr>
          <w:b/>
          <w:color w:val="000000"/>
          <w:sz w:val="22"/>
        </w:rPr>
      </w:pPr>
    </w:p>
    <w:p w14:paraId="6F007080" w14:textId="7EE8D7CF" w:rsidR="00C04EEF" w:rsidRDefault="00C04EEF" w:rsidP="00B10185">
      <w:pPr>
        <w:spacing w:line="276" w:lineRule="auto"/>
        <w:rPr>
          <w:b/>
          <w:color w:val="000000"/>
          <w:sz w:val="22"/>
        </w:rPr>
      </w:pPr>
    </w:p>
    <w:p w14:paraId="45AC0B6C" w14:textId="743F0560" w:rsidR="00C04EEF" w:rsidRDefault="00C04EEF" w:rsidP="00B10185">
      <w:pPr>
        <w:spacing w:line="276" w:lineRule="auto"/>
        <w:rPr>
          <w:b/>
          <w:color w:val="000000"/>
          <w:sz w:val="22"/>
        </w:rPr>
      </w:pPr>
    </w:p>
    <w:p w14:paraId="30BE173B" w14:textId="078E06E2" w:rsidR="00C04EEF" w:rsidRDefault="00C04EEF" w:rsidP="00B10185">
      <w:pPr>
        <w:spacing w:line="276" w:lineRule="auto"/>
        <w:rPr>
          <w:b/>
          <w:color w:val="000000"/>
          <w:sz w:val="22"/>
        </w:rPr>
      </w:pPr>
    </w:p>
    <w:p w14:paraId="6EAAB469" w14:textId="25D815B5" w:rsidR="00C04EEF" w:rsidRDefault="00C04EEF" w:rsidP="00B10185">
      <w:pPr>
        <w:spacing w:line="276" w:lineRule="auto"/>
        <w:rPr>
          <w:b/>
          <w:color w:val="000000"/>
          <w:sz w:val="22"/>
        </w:rPr>
      </w:pPr>
    </w:p>
    <w:p w14:paraId="6DC59A71" w14:textId="77777777" w:rsidR="00C04EEF" w:rsidRDefault="00C04EEF" w:rsidP="00B10185">
      <w:pPr>
        <w:spacing w:line="276" w:lineRule="auto"/>
        <w:rPr>
          <w:b/>
          <w:color w:val="000000"/>
          <w:sz w:val="22"/>
        </w:rPr>
      </w:pPr>
    </w:p>
    <w:p w14:paraId="16225EE5" w14:textId="2A77344E" w:rsidR="00F00E1E" w:rsidRPr="00D727EC" w:rsidRDefault="00F00E1E" w:rsidP="2ACA8299">
      <w:pPr>
        <w:spacing w:line="276" w:lineRule="auto"/>
        <w:rPr>
          <w:i/>
          <w:iCs/>
          <w:color w:val="000000" w:themeColor="text1"/>
          <w:sz w:val="22"/>
          <w:szCs w:val="22"/>
        </w:rPr>
      </w:pPr>
    </w:p>
    <w:sectPr w:rsidR="00F00E1E" w:rsidRPr="00D727EC" w:rsidSect="00955844">
      <w:headerReference w:type="default"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72BC" w14:textId="77777777" w:rsidR="00F80478" w:rsidRDefault="00F80478" w:rsidP="002C412B">
      <w:r>
        <w:separator/>
      </w:r>
    </w:p>
  </w:endnote>
  <w:endnote w:type="continuationSeparator" w:id="0">
    <w:p w14:paraId="20B36A71" w14:textId="77777777" w:rsidR="00F80478" w:rsidRDefault="00F80478"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B2A9" w14:textId="032BA6AF" w:rsidR="00AA4186" w:rsidRDefault="00AA4186">
    <w:pPr>
      <w:pStyle w:val="ae"/>
      <w:jc w:val="right"/>
    </w:pPr>
    <w:r>
      <w:fldChar w:fldCharType="begin"/>
    </w:r>
    <w:r>
      <w:instrText>PAGE   \* MERGEFORMAT</w:instrText>
    </w:r>
    <w:r>
      <w:fldChar w:fldCharType="separate"/>
    </w:r>
    <w:r w:rsidR="003530E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BF38" w14:textId="77777777" w:rsidR="00F80478" w:rsidRDefault="00F80478" w:rsidP="002C412B">
      <w:r>
        <w:separator/>
      </w:r>
    </w:p>
  </w:footnote>
  <w:footnote w:type="continuationSeparator" w:id="0">
    <w:p w14:paraId="0B9579D3" w14:textId="77777777" w:rsidR="00F80478" w:rsidRDefault="00F80478"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2ACA8299" w14:paraId="38A42E6A" w14:textId="77777777" w:rsidTr="2ACA8299">
      <w:tc>
        <w:tcPr>
          <w:tcW w:w="3023" w:type="dxa"/>
        </w:tcPr>
        <w:p w14:paraId="2DBF8C38" w14:textId="410FB010" w:rsidR="2ACA8299" w:rsidRDefault="2ACA8299" w:rsidP="2ACA8299">
          <w:pPr>
            <w:ind w:left="-115"/>
          </w:pPr>
        </w:p>
      </w:tc>
      <w:tc>
        <w:tcPr>
          <w:tcW w:w="3023" w:type="dxa"/>
        </w:tcPr>
        <w:p w14:paraId="6D7F32E3" w14:textId="6F8114AD" w:rsidR="2ACA8299" w:rsidRDefault="2ACA8299" w:rsidP="2ACA8299">
          <w:pPr>
            <w:jc w:val="center"/>
          </w:pPr>
        </w:p>
      </w:tc>
      <w:tc>
        <w:tcPr>
          <w:tcW w:w="3023" w:type="dxa"/>
        </w:tcPr>
        <w:p w14:paraId="32029CA9" w14:textId="56550F43" w:rsidR="2ACA8299" w:rsidRDefault="2ACA8299" w:rsidP="2ACA8299">
          <w:pPr>
            <w:ind w:right="-115"/>
            <w:jc w:val="right"/>
          </w:pPr>
        </w:p>
      </w:tc>
    </w:tr>
  </w:tbl>
  <w:p w14:paraId="1F8FCECE" w14:textId="23307A22" w:rsidR="2ACA8299" w:rsidRDefault="2ACA82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12C"/>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DE7D23"/>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44E6"/>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0B03042"/>
    <w:multiLevelType w:val="hybridMultilevel"/>
    <w:tmpl w:val="0DE6A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8965B5"/>
    <w:multiLevelType w:val="hybridMultilevel"/>
    <w:tmpl w:val="1C426050"/>
    <w:lvl w:ilvl="0" w:tplc="770EF3DC">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78942D6"/>
    <w:multiLevelType w:val="hybridMultilevel"/>
    <w:tmpl w:val="84C616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8" w15:restartNumberingAfterBreak="0">
    <w:nsid w:val="65FF40B1"/>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678A61E3"/>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564AB"/>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2684F07"/>
    <w:multiLevelType w:val="hybridMultilevel"/>
    <w:tmpl w:val="0E0C57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C86EE0"/>
    <w:multiLevelType w:val="hybridMultilevel"/>
    <w:tmpl w:val="B25CF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D2B34AB"/>
    <w:multiLevelType w:val="hybridMultilevel"/>
    <w:tmpl w:val="7214C1BE"/>
    <w:lvl w:ilvl="0" w:tplc="339C487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9"/>
  </w:num>
  <w:num w:numId="6">
    <w:abstractNumId w:val="14"/>
  </w:num>
  <w:num w:numId="7">
    <w:abstractNumId w:val="0"/>
  </w:num>
  <w:num w:numId="8">
    <w:abstractNumId w:val="11"/>
  </w:num>
  <w:num w:numId="9">
    <w:abstractNumId w:val="12"/>
  </w:num>
  <w:num w:numId="10">
    <w:abstractNumId w:val="8"/>
  </w:num>
  <w:num w:numId="11">
    <w:abstractNumId w:val="13"/>
  </w:num>
  <w:num w:numId="12">
    <w:abstractNumId w:val="10"/>
  </w:num>
  <w:num w:numId="13">
    <w:abstractNumId w:val="4"/>
  </w:num>
  <w:num w:numId="14">
    <w:abstractNumId w:val="6"/>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48E9"/>
    <w:rsid w:val="000051CC"/>
    <w:rsid w:val="00007078"/>
    <w:rsid w:val="00007D72"/>
    <w:rsid w:val="00010C50"/>
    <w:rsid w:val="00013BF7"/>
    <w:rsid w:val="0001797E"/>
    <w:rsid w:val="0002006E"/>
    <w:rsid w:val="0002136E"/>
    <w:rsid w:val="000238D9"/>
    <w:rsid w:val="00023CF8"/>
    <w:rsid w:val="000247D3"/>
    <w:rsid w:val="00025FF1"/>
    <w:rsid w:val="00030708"/>
    <w:rsid w:val="00032E8A"/>
    <w:rsid w:val="000406AC"/>
    <w:rsid w:val="00043D22"/>
    <w:rsid w:val="00044E48"/>
    <w:rsid w:val="00045B29"/>
    <w:rsid w:val="00046E44"/>
    <w:rsid w:val="0005103B"/>
    <w:rsid w:val="00051D14"/>
    <w:rsid w:val="0005370A"/>
    <w:rsid w:val="00054700"/>
    <w:rsid w:val="000558AD"/>
    <w:rsid w:val="00055C9C"/>
    <w:rsid w:val="000606A5"/>
    <w:rsid w:val="0006072E"/>
    <w:rsid w:val="00060F0C"/>
    <w:rsid w:val="000615D7"/>
    <w:rsid w:val="00061DA5"/>
    <w:rsid w:val="00062BCC"/>
    <w:rsid w:val="000634D4"/>
    <w:rsid w:val="00063D2F"/>
    <w:rsid w:val="00064A50"/>
    <w:rsid w:val="00065FF2"/>
    <w:rsid w:val="00070DBE"/>
    <w:rsid w:val="00072BFE"/>
    <w:rsid w:val="00073FBF"/>
    <w:rsid w:val="00074B18"/>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B1ED6"/>
    <w:rsid w:val="000B2177"/>
    <w:rsid w:val="000B3467"/>
    <w:rsid w:val="000B77F4"/>
    <w:rsid w:val="000C469C"/>
    <w:rsid w:val="000C69C9"/>
    <w:rsid w:val="000D0A4D"/>
    <w:rsid w:val="000D3E5B"/>
    <w:rsid w:val="000D4864"/>
    <w:rsid w:val="000D495F"/>
    <w:rsid w:val="000D4ED4"/>
    <w:rsid w:val="000D5E17"/>
    <w:rsid w:val="000D6030"/>
    <w:rsid w:val="000F00FE"/>
    <w:rsid w:val="000F0E86"/>
    <w:rsid w:val="000F3C77"/>
    <w:rsid w:val="000F43D3"/>
    <w:rsid w:val="000F4947"/>
    <w:rsid w:val="000F6727"/>
    <w:rsid w:val="00100190"/>
    <w:rsid w:val="001048C1"/>
    <w:rsid w:val="001117A2"/>
    <w:rsid w:val="00111EBB"/>
    <w:rsid w:val="001168E8"/>
    <w:rsid w:val="00121870"/>
    <w:rsid w:val="00121CA8"/>
    <w:rsid w:val="001234F0"/>
    <w:rsid w:val="00123E89"/>
    <w:rsid w:val="001250A5"/>
    <w:rsid w:val="00125817"/>
    <w:rsid w:val="00130FD0"/>
    <w:rsid w:val="00131651"/>
    <w:rsid w:val="001322CD"/>
    <w:rsid w:val="00132345"/>
    <w:rsid w:val="00133B4E"/>
    <w:rsid w:val="00134E69"/>
    <w:rsid w:val="00136DB7"/>
    <w:rsid w:val="0014770E"/>
    <w:rsid w:val="001541CE"/>
    <w:rsid w:val="0015519D"/>
    <w:rsid w:val="001555B9"/>
    <w:rsid w:val="001555F9"/>
    <w:rsid w:val="0015637F"/>
    <w:rsid w:val="00162ABE"/>
    <w:rsid w:val="00163443"/>
    <w:rsid w:val="001659CD"/>
    <w:rsid w:val="00167489"/>
    <w:rsid w:val="001722E7"/>
    <w:rsid w:val="00176A40"/>
    <w:rsid w:val="0018137F"/>
    <w:rsid w:val="00181407"/>
    <w:rsid w:val="00184BA2"/>
    <w:rsid w:val="00184DDA"/>
    <w:rsid w:val="00185143"/>
    <w:rsid w:val="00185E86"/>
    <w:rsid w:val="001866F6"/>
    <w:rsid w:val="0019090D"/>
    <w:rsid w:val="001964BB"/>
    <w:rsid w:val="00196F21"/>
    <w:rsid w:val="001A0A9E"/>
    <w:rsid w:val="001A2DE8"/>
    <w:rsid w:val="001A7FEF"/>
    <w:rsid w:val="001B1028"/>
    <w:rsid w:val="001B4F9E"/>
    <w:rsid w:val="001B5475"/>
    <w:rsid w:val="001B6D35"/>
    <w:rsid w:val="001C115B"/>
    <w:rsid w:val="001C39DD"/>
    <w:rsid w:val="001C55E8"/>
    <w:rsid w:val="001D0D80"/>
    <w:rsid w:val="001D1A57"/>
    <w:rsid w:val="001D3B4B"/>
    <w:rsid w:val="001D4AF3"/>
    <w:rsid w:val="001E24A2"/>
    <w:rsid w:val="001E28E0"/>
    <w:rsid w:val="001E31B0"/>
    <w:rsid w:val="001E35C9"/>
    <w:rsid w:val="001E36B8"/>
    <w:rsid w:val="001E53E7"/>
    <w:rsid w:val="001E65BE"/>
    <w:rsid w:val="001E6F56"/>
    <w:rsid w:val="001E7F74"/>
    <w:rsid w:val="001F5554"/>
    <w:rsid w:val="001F5A4C"/>
    <w:rsid w:val="001F5E25"/>
    <w:rsid w:val="001F7260"/>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4A3"/>
    <w:rsid w:val="00237B97"/>
    <w:rsid w:val="002448F2"/>
    <w:rsid w:val="002464C7"/>
    <w:rsid w:val="00247DF2"/>
    <w:rsid w:val="00251CAC"/>
    <w:rsid w:val="00251D54"/>
    <w:rsid w:val="00254FD5"/>
    <w:rsid w:val="00255012"/>
    <w:rsid w:val="00255A45"/>
    <w:rsid w:val="00257840"/>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87C1F"/>
    <w:rsid w:val="002928E0"/>
    <w:rsid w:val="00295B1A"/>
    <w:rsid w:val="00295EAA"/>
    <w:rsid w:val="0029713C"/>
    <w:rsid w:val="00297209"/>
    <w:rsid w:val="00297445"/>
    <w:rsid w:val="002977F0"/>
    <w:rsid w:val="002A1D34"/>
    <w:rsid w:val="002A3604"/>
    <w:rsid w:val="002A396D"/>
    <w:rsid w:val="002A3B62"/>
    <w:rsid w:val="002A433F"/>
    <w:rsid w:val="002A522D"/>
    <w:rsid w:val="002A600C"/>
    <w:rsid w:val="002A6573"/>
    <w:rsid w:val="002B0C88"/>
    <w:rsid w:val="002B3495"/>
    <w:rsid w:val="002B36B8"/>
    <w:rsid w:val="002B456B"/>
    <w:rsid w:val="002B4BFC"/>
    <w:rsid w:val="002B4CE5"/>
    <w:rsid w:val="002B4ED3"/>
    <w:rsid w:val="002B6FA4"/>
    <w:rsid w:val="002C1275"/>
    <w:rsid w:val="002C2A0C"/>
    <w:rsid w:val="002C412B"/>
    <w:rsid w:val="002C602A"/>
    <w:rsid w:val="002C6EA1"/>
    <w:rsid w:val="002D08B5"/>
    <w:rsid w:val="002D28C9"/>
    <w:rsid w:val="002D36B4"/>
    <w:rsid w:val="002D3719"/>
    <w:rsid w:val="002D3859"/>
    <w:rsid w:val="002D523F"/>
    <w:rsid w:val="002D5D5A"/>
    <w:rsid w:val="002D686D"/>
    <w:rsid w:val="002D6EC1"/>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4F96"/>
    <w:rsid w:val="003164B1"/>
    <w:rsid w:val="00317132"/>
    <w:rsid w:val="00321B79"/>
    <w:rsid w:val="00325310"/>
    <w:rsid w:val="00330DD5"/>
    <w:rsid w:val="00331390"/>
    <w:rsid w:val="00332762"/>
    <w:rsid w:val="003365DF"/>
    <w:rsid w:val="00340314"/>
    <w:rsid w:val="003424DB"/>
    <w:rsid w:val="00342876"/>
    <w:rsid w:val="0034431C"/>
    <w:rsid w:val="00345DCB"/>
    <w:rsid w:val="003510E0"/>
    <w:rsid w:val="00351589"/>
    <w:rsid w:val="00351735"/>
    <w:rsid w:val="00352B3A"/>
    <w:rsid w:val="003530ED"/>
    <w:rsid w:val="00353711"/>
    <w:rsid w:val="00354E4B"/>
    <w:rsid w:val="0036052E"/>
    <w:rsid w:val="0036086F"/>
    <w:rsid w:val="0036191C"/>
    <w:rsid w:val="00365526"/>
    <w:rsid w:val="00365E55"/>
    <w:rsid w:val="00366169"/>
    <w:rsid w:val="00367ADA"/>
    <w:rsid w:val="0037097E"/>
    <w:rsid w:val="00370F2E"/>
    <w:rsid w:val="003720A8"/>
    <w:rsid w:val="003725BE"/>
    <w:rsid w:val="00373691"/>
    <w:rsid w:val="00374208"/>
    <w:rsid w:val="0037534B"/>
    <w:rsid w:val="003767F2"/>
    <w:rsid w:val="00377A2B"/>
    <w:rsid w:val="00383614"/>
    <w:rsid w:val="0039234B"/>
    <w:rsid w:val="0039461F"/>
    <w:rsid w:val="003954DD"/>
    <w:rsid w:val="003968C1"/>
    <w:rsid w:val="00397514"/>
    <w:rsid w:val="003A232F"/>
    <w:rsid w:val="003A4035"/>
    <w:rsid w:val="003A46C3"/>
    <w:rsid w:val="003A4BE6"/>
    <w:rsid w:val="003A7091"/>
    <w:rsid w:val="003B1F51"/>
    <w:rsid w:val="003B5D72"/>
    <w:rsid w:val="003B5F9B"/>
    <w:rsid w:val="003B719D"/>
    <w:rsid w:val="003C0EA5"/>
    <w:rsid w:val="003C321D"/>
    <w:rsid w:val="003C4FE6"/>
    <w:rsid w:val="003C59FC"/>
    <w:rsid w:val="003C62A9"/>
    <w:rsid w:val="003C6E43"/>
    <w:rsid w:val="003C6FC5"/>
    <w:rsid w:val="003C7056"/>
    <w:rsid w:val="003C7736"/>
    <w:rsid w:val="003D2971"/>
    <w:rsid w:val="003D30EA"/>
    <w:rsid w:val="003D3B93"/>
    <w:rsid w:val="003D4CE1"/>
    <w:rsid w:val="003D7FF9"/>
    <w:rsid w:val="003E1C6F"/>
    <w:rsid w:val="003E2B8C"/>
    <w:rsid w:val="003E3B67"/>
    <w:rsid w:val="003E3DAB"/>
    <w:rsid w:val="003E520F"/>
    <w:rsid w:val="003E650A"/>
    <w:rsid w:val="003F1041"/>
    <w:rsid w:val="003F1172"/>
    <w:rsid w:val="003F2BB2"/>
    <w:rsid w:val="003F4444"/>
    <w:rsid w:val="003F4ACE"/>
    <w:rsid w:val="003F627D"/>
    <w:rsid w:val="003F7AD8"/>
    <w:rsid w:val="004039C6"/>
    <w:rsid w:val="0040424D"/>
    <w:rsid w:val="00404BCF"/>
    <w:rsid w:val="004129E5"/>
    <w:rsid w:val="00414416"/>
    <w:rsid w:val="0041560C"/>
    <w:rsid w:val="00423968"/>
    <w:rsid w:val="00425648"/>
    <w:rsid w:val="00426C8C"/>
    <w:rsid w:val="00426DD6"/>
    <w:rsid w:val="00432A23"/>
    <w:rsid w:val="004342C3"/>
    <w:rsid w:val="004351A6"/>
    <w:rsid w:val="004357D4"/>
    <w:rsid w:val="00436A73"/>
    <w:rsid w:val="00440597"/>
    <w:rsid w:val="00441B24"/>
    <w:rsid w:val="004428D9"/>
    <w:rsid w:val="00444220"/>
    <w:rsid w:val="00444910"/>
    <w:rsid w:val="00445F9A"/>
    <w:rsid w:val="00450311"/>
    <w:rsid w:val="00452189"/>
    <w:rsid w:val="0045267C"/>
    <w:rsid w:val="00455E3A"/>
    <w:rsid w:val="004565E9"/>
    <w:rsid w:val="0046063C"/>
    <w:rsid w:val="00462227"/>
    <w:rsid w:val="00470873"/>
    <w:rsid w:val="004740C8"/>
    <w:rsid w:val="0048016A"/>
    <w:rsid w:val="00480703"/>
    <w:rsid w:val="00482FC3"/>
    <w:rsid w:val="00483D5E"/>
    <w:rsid w:val="0048457D"/>
    <w:rsid w:val="00484B57"/>
    <w:rsid w:val="00485CB1"/>
    <w:rsid w:val="0048603D"/>
    <w:rsid w:val="00486D52"/>
    <w:rsid w:val="0048756E"/>
    <w:rsid w:val="00490EB5"/>
    <w:rsid w:val="00491C8B"/>
    <w:rsid w:val="0049203E"/>
    <w:rsid w:val="0049217B"/>
    <w:rsid w:val="004939B3"/>
    <w:rsid w:val="004939E4"/>
    <w:rsid w:val="00494120"/>
    <w:rsid w:val="0049451C"/>
    <w:rsid w:val="00494B40"/>
    <w:rsid w:val="00495F0C"/>
    <w:rsid w:val="004A1FA1"/>
    <w:rsid w:val="004A3843"/>
    <w:rsid w:val="004A40DC"/>
    <w:rsid w:val="004A6A92"/>
    <w:rsid w:val="004B06AF"/>
    <w:rsid w:val="004B08D5"/>
    <w:rsid w:val="004B0AC1"/>
    <w:rsid w:val="004B1085"/>
    <w:rsid w:val="004B1FD2"/>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5002E2"/>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C7"/>
    <w:rsid w:val="005363FC"/>
    <w:rsid w:val="00537F07"/>
    <w:rsid w:val="00540A97"/>
    <w:rsid w:val="0054111A"/>
    <w:rsid w:val="00542630"/>
    <w:rsid w:val="00543B26"/>
    <w:rsid w:val="00544F80"/>
    <w:rsid w:val="00545F1C"/>
    <w:rsid w:val="00546A05"/>
    <w:rsid w:val="00546F4F"/>
    <w:rsid w:val="0055113E"/>
    <w:rsid w:val="00551F1C"/>
    <w:rsid w:val="00552A3C"/>
    <w:rsid w:val="00553468"/>
    <w:rsid w:val="00553775"/>
    <w:rsid w:val="0056493D"/>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9017C"/>
    <w:rsid w:val="005904D7"/>
    <w:rsid w:val="00592A64"/>
    <w:rsid w:val="00595930"/>
    <w:rsid w:val="00596556"/>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504C"/>
    <w:rsid w:val="005C7022"/>
    <w:rsid w:val="005C734A"/>
    <w:rsid w:val="005C754E"/>
    <w:rsid w:val="005D03B1"/>
    <w:rsid w:val="005D0D77"/>
    <w:rsid w:val="005D39BC"/>
    <w:rsid w:val="005D642A"/>
    <w:rsid w:val="005E1BB7"/>
    <w:rsid w:val="005E1EAA"/>
    <w:rsid w:val="005E416D"/>
    <w:rsid w:val="005E4754"/>
    <w:rsid w:val="005E599A"/>
    <w:rsid w:val="005F4ABD"/>
    <w:rsid w:val="005F6AC9"/>
    <w:rsid w:val="005F7B17"/>
    <w:rsid w:val="0060274B"/>
    <w:rsid w:val="006037FA"/>
    <w:rsid w:val="006038C0"/>
    <w:rsid w:val="00605758"/>
    <w:rsid w:val="00606948"/>
    <w:rsid w:val="00607612"/>
    <w:rsid w:val="006102EF"/>
    <w:rsid w:val="006107E8"/>
    <w:rsid w:val="0061141D"/>
    <w:rsid w:val="00612952"/>
    <w:rsid w:val="006151BC"/>
    <w:rsid w:val="00615A47"/>
    <w:rsid w:val="0061700F"/>
    <w:rsid w:val="00621936"/>
    <w:rsid w:val="006232BC"/>
    <w:rsid w:val="00623E3C"/>
    <w:rsid w:val="00624127"/>
    <w:rsid w:val="006250EF"/>
    <w:rsid w:val="0063073B"/>
    <w:rsid w:val="00632B0A"/>
    <w:rsid w:val="00633230"/>
    <w:rsid w:val="006352AE"/>
    <w:rsid w:val="00636A47"/>
    <w:rsid w:val="00636BA5"/>
    <w:rsid w:val="00637872"/>
    <w:rsid w:val="00643C2F"/>
    <w:rsid w:val="00643EE3"/>
    <w:rsid w:val="00645199"/>
    <w:rsid w:val="006452E5"/>
    <w:rsid w:val="006467C4"/>
    <w:rsid w:val="006474DB"/>
    <w:rsid w:val="00647ABE"/>
    <w:rsid w:val="006520E0"/>
    <w:rsid w:val="00652C6C"/>
    <w:rsid w:val="00654E18"/>
    <w:rsid w:val="00656127"/>
    <w:rsid w:val="0065716B"/>
    <w:rsid w:val="00660E0E"/>
    <w:rsid w:val="006621EA"/>
    <w:rsid w:val="00663892"/>
    <w:rsid w:val="00664CF5"/>
    <w:rsid w:val="00667905"/>
    <w:rsid w:val="0067214C"/>
    <w:rsid w:val="00672B92"/>
    <w:rsid w:val="00675478"/>
    <w:rsid w:val="0067567B"/>
    <w:rsid w:val="00675EE2"/>
    <w:rsid w:val="00677106"/>
    <w:rsid w:val="00677D80"/>
    <w:rsid w:val="00681328"/>
    <w:rsid w:val="00682A3A"/>
    <w:rsid w:val="00686CD5"/>
    <w:rsid w:val="006870E4"/>
    <w:rsid w:val="00690A30"/>
    <w:rsid w:val="00690C6E"/>
    <w:rsid w:val="00691775"/>
    <w:rsid w:val="00691B53"/>
    <w:rsid w:val="00691D1D"/>
    <w:rsid w:val="00691DF5"/>
    <w:rsid w:val="0069275A"/>
    <w:rsid w:val="00694BD8"/>
    <w:rsid w:val="00696F7B"/>
    <w:rsid w:val="006A0580"/>
    <w:rsid w:val="006A0676"/>
    <w:rsid w:val="006A078D"/>
    <w:rsid w:val="006A2F01"/>
    <w:rsid w:val="006B1735"/>
    <w:rsid w:val="006B2538"/>
    <w:rsid w:val="006B2D2A"/>
    <w:rsid w:val="006B2DF9"/>
    <w:rsid w:val="006B4014"/>
    <w:rsid w:val="006B5241"/>
    <w:rsid w:val="006B64D1"/>
    <w:rsid w:val="006B77FF"/>
    <w:rsid w:val="006C15AC"/>
    <w:rsid w:val="006C1D4B"/>
    <w:rsid w:val="006C3238"/>
    <w:rsid w:val="006C5C7E"/>
    <w:rsid w:val="006C6362"/>
    <w:rsid w:val="006D1541"/>
    <w:rsid w:val="006D236E"/>
    <w:rsid w:val="006D2521"/>
    <w:rsid w:val="006D2867"/>
    <w:rsid w:val="006D2E20"/>
    <w:rsid w:val="006D5C25"/>
    <w:rsid w:val="006D5E82"/>
    <w:rsid w:val="006E43AC"/>
    <w:rsid w:val="006E49E1"/>
    <w:rsid w:val="006E502F"/>
    <w:rsid w:val="006E512D"/>
    <w:rsid w:val="006E6D21"/>
    <w:rsid w:val="006F0D87"/>
    <w:rsid w:val="006F3FB3"/>
    <w:rsid w:val="006F4C6C"/>
    <w:rsid w:val="00704269"/>
    <w:rsid w:val="00704A81"/>
    <w:rsid w:val="007064EC"/>
    <w:rsid w:val="0071080C"/>
    <w:rsid w:val="00711EBA"/>
    <w:rsid w:val="00712F24"/>
    <w:rsid w:val="00713C27"/>
    <w:rsid w:val="0071455F"/>
    <w:rsid w:val="00717226"/>
    <w:rsid w:val="0071749F"/>
    <w:rsid w:val="007219A0"/>
    <w:rsid w:val="0072220E"/>
    <w:rsid w:val="00725C83"/>
    <w:rsid w:val="00727559"/>
    <w:rsid w:val="00727E42"/>
    <w:rsid w:val="00731FBF"/>
    <w:rsid w:val="00732F6A"/>
    <w:rsid w:val="00735441"/>
    <w:rsid w:val="00736D1F"/>
    <w:rsid w:val="00740642"/>
    <w:rsid w:val="00742B3E"/>
    <w:rsid w:val="007437C0"/>
    <w:rsid w:val="007459E0"/>
    <w:rsid w:val="00746882"/>
    <w:rsid w:val="00747E91"/>
    <w:rsid w:val="00753696"/>
    <w:rsid w:val="0075571D"/>
    <w:rsid w:val="00756A37"/>
    <w:rsid w:val="007601E5"/>
    <w:rsid w:val="00760E46"/>
    <w:rsid w:val="0076377E"/>
    <w:rsid w:val="00763DE7"/>
    <w:rsid w:val="00763F39"/>
    <w:rsid w:val="00764DB8"/>
    <w:rsid w:val="0076692C"/>
    <w:rsid w:val="007674A2"/>
    <w:rsid w:val="00767633"/>
    <w:rsid w:val="00773F46"/>
    <w:rsid w:val="00774034"/>
    <w:rsid w:val="00780523"/>
    <w:rsid w:val="00782AA6"/>
    <w:rsid w:val="00783EDF"/>
    <w:rsid w:val="00785142"/>
    <w:rsid w:val="007934E4"/>
    <w:rsid w:val="007964EA"/>
    <w:rsid w:val="00797005"/>
    <w:rsid w:val="007A02D7"/>
    <w:rsid w:val="007A2392"/>
    <w:rsid w:val="007A46D8"/>
    <w:rsid w:val="007A4AF6"/>
    <w:rsid w:val="007A4FAF"/>
    <w:rsid w:val="007A54AD"/>
    <w:rsid w:val="007A68C5"/>
    <w:rsid w:val="007B0C9D"/>
    <w:rsid w:val="007B3285"/>
    <w:rsid w:val="007C48B8"/>
    <w:rsid w:val="007C61EE"/>
    <w:rsid w:val="007C6814"/>
    <w:rsid w:val="007C6EF1"/>
    <w:rsid w:val="007D3AB6"/>
    <w:rsid w:val="007D4A56"/>
    <w:rsid w:val="007D7748"/>
    <w:rsid w:val="007E006A"/>
    <w:rsid w:val="007E18D7"/>
    <w:rsid w:val="007E1AEB"/>
    <w:rsid w:val="007E4D57"/>
    <w:rsid w:val="007E52E4"/>
    <w:rsid w:val="007E6B5A"/>
    <w:rsid w:val="007E6F8F"/>
    <w:rsid w:val="007E7C86"/>
    <w:rsid w:val="007F1E41"/>
    <w:rsid w:val="007F294C"/>
    <w:rsid w:val="007F64AF"/>
    <w:rsid w:val="0080026A"/>
    <w:rsid w:val="00800584"/>
    <w:rsid w:val="008044BE"/>
    <w:rsid w:val="00805EC9"/>
    <w:rsid w:val="00806A01"/>
    <w:rsid w:val="00806E1B"/>
    <w:rsid w:val="00812CBF"/>
    <w:rsid w:val="008135F1"/>
    <w:rsid w:val="00815F90"/>
    <w:rsid w:val="008215EC"/>
    <w:rsid w:val="0082324E"/>
    <w:rsid w:val="00825303"/>
    <w:rsid w:val="00825E05"/>
    <w:rsid w:val="00826525"/>
    <w:rsid w:val="00827312"/>
    <w:rsid w:val="00834763"/>
    <w:rsid w:val="00834F15"/>
    <w:rsid w:val="008400EA"/>
    <w:rsid w:val="00840136"/>
    <w:rsid w:val="00842BBE"/>
    <w:rsid w:val="008442D6"/>
    <w:rsid w:val="0084678A"/>
    <w:rsid w:val="00847FE3"/>
    <w:rsid w:val="008552DF"/>
    <w:rsid w:val="008568D4"/>
    <w:rsid w:val="00857B29"/>
    <w:rsid w:val="00862279"/>
    <w:rsid w:val="00863E31"/>
    <w:rsid w:val="00864098"/>
    <w:rsid w:val="00864E2C"/>
    <w:rsid w:val="008651AE"/>
    <w:rsid w:val="00865AE8"/>
    <w:rsid w:val="0086617A"/>
    <w:rsid w:val="00870BF9"/>
    <w:rsid w:val="00871049"/>
    <w:rsid w:val="0087162C"/>
    <w:rsid w:val="008716CC"/>
    <w:rsid w:val="00872E96"/>
    <w:rsid w:val="008744B0"/>
    <w:rsid w:val="008772BB"/>
    <w:rsid w:val="0087762C"/>
    <w:rsid w:val="00877EEA"/>
    <w:rsid w:val="00880A8E"/>
    <w:rsid w:val="008851E5"/>
    <w:rsid w:val="00890D9C"/>
    <w:rsid w:val="00893675"/>
    <w:rsid w:val="008944A5"/>
    <w:rsid w:val="008A2605"/>
    <w:rsid w:val="008A3706"/>
    <w:rsid w:val="008A52B0"/>
    <w:rsid w:val="008A5EA4"/>
    <w:rsid w:val="008B3DA8"/>
    <w:rsid w:val="008B4458"/>
    <w:rsid w:val="008B4E48"/>
    <w:rsid w:val="008B5149"/>
    <w:rsid w:val="008B68DB"/>
    <w:rsid w:val="008C35FC"/>
    <w:rsid w:val="008C4350"/>
    <w:rsid w:val="008C4DA8"/>
    <w:rsid w:val="008C7BF5"/>
    <w:rsid w:val="008D00C6"/>
    <w:rsid w:val="008D0A04"/>
    <w:rsid w:val="008D375D"/>
    <w:rsid w:val="008E122F"/>
    <w:rsid w:val="008E13F3"/>
    <w:rsid w:val="008E1EF7"/>
    <w:rsid w:val="008E2B8D"/>
    <w:rsid w:val="008E705B"/>
    <w:rsid w:val="008F1A3D"/>
    <w:rsid w:val="008F4F1C"/>
    <w:rsid w:val="008F5040"/>
    <w:rsid w:val="008F73E3"/>
    <w:rsid w:val="009006B0"/>
    <w:rsid w:val="00900E6A"/>
    <w:rsid w:val="009011B5"/>
    <w:rsid w:val="00903906"/>
    <w:rsid w:val="00904D0C"/>
    <w:rsid w:val="00905C68"/>
    <w:rsid w:val="00907C00"/>
    <w:rsid w:val="009127DE"/>
    <w:rsid w:val="009151AC"/>
    <w:rsid w:val="00917B84"/>
    <w:rsid w:val="00920779"/>
    <w:rsid w:val="0092196F"/>
    <w:rsid w:val="00922787"/>
    <w:rsid w:val="00923F5F"/>
    <w:rsid w:val="00926A42"/>
    <w:rsid w:val="00930F4D"/>
    <w:rsid w:val="00931443"/>
    <w:rsid w:val="00933450"/>
    <w:rsid w:val="00933FA6"/>
    <w:rsid w:val="0093408B"/>
    <w:rsid w:val="009341C0"/>
    <w:rsid w:val="009345E8"/>
    <w:rsid w:val="00937486"/>
    <w:rsid w:val="009404C0"/>
    <w:rsid w:val="009406E8"/>
    <w:rsid w:val="00940D7B"/>
    <w:rsid w:val="00941F31"/>
    <w:rsid w:val="00942039"/>
    <w:rsid w:val="00944885"/>
    <w:rsid w:val="00945C09"/>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67C9"/>
    <w:rsid w:val="00986F56"/>
    <w:rsid w:val="0098779D"/>
    <w:rsid w:val="00990BF8"/>
    <w:rsid w:val="00991D98"/>
    <w:rsid w:val="0099709A"/>
    <w:rsid w:val="00997DE1"/>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E1FD9"/>
    <w:rsid w:val="009E3C61"/>
    <w:rsid w:val="009E422D"/>
    <w:rsid w:val="009E564D"/>
    <w:rsid w:val="009E6EEE"/>
    <w:rsid w:val="009E732E"/>
    <w:rsid w:val="009F24AA"/>
    <w:rsid w:val="009F2822"/>
    <w:rsid w:val="009F29F1"/>
    <w:rsid w:val="009F3238"/>
    <w:rsid w:val="009F3C1B"/>
    <w:rsid w:val="009F52EC"/>
    <w:rsid w:val="009F5E04"/>
    <w:rsid w:val="00A039E9"/>
    <w:rsid w:val="00A04939"/>
    <w:rsid w:val="00A0553A"/>
    <w:rsid w:val="00A079E9"/>
    <w:rsid w:val="00A11F9E"/>
    <w:rsid w:val="00A12059"/>
    <w:rsid w:val="00A13D26"/>
    <w:rsid w:val="00A14CD7"/>
    <w:rsid w:val="00A1520B"/>
    <w:rsid w:val="00A20BC1"/>
    <w:rsid w:val="00A20C25"/>
    <w:rsid w:val="00A25A28"/>
    <w:rsid w:val="00A307FB"/>
    <w:rsid w:val="00A32C45"/>
    <w:rsid w:val="00A331A9"/>
    <w:rsid w:val="00A332E8"/>
    <w:rsid w:val="00A37DE9"/>
    <w:rsid w:val="00A4249A"/>
    <w:rsid w:val="00A43643"/>
    <w:rsid w:val="00A43F5D"/>
    <w:rsid w:val="00A4627B"/>
    <w:rsid w:val="00A47CA3"/>
    <w:rsid w:val="00A51B91"/>
    <w:rsid w:val="00A53F8D"/>
    <w:rsid w:val="00A54E6A"/>
    <w:rsid w:val="00A56034"/>
    <w:rsid w:val="00A5788A"/>
    <w:rsid w:val="00A60F59"/>
    <w:rsid w:val="00A66655"/>
    <w:rsid w:val="00A673C6"/>
    <w:rsid w:val="00A6760A"/>
    <w:rsid w:val="00A70957"/>
    <w:rsid w:val="00A716E2"/>
    <w:rsid w:val="00A7191A"/>
    <w:rsid w:val="00A73977"/>
    <w:rsid w:val="00A764FF"/>
    <w:rsid w:val="00A774FF"/>
    <w:rsid w:val="00A77AA6"/>
    <w:rsid w:val="00A815B4"/>
    <w:rsid w:val="00A82A4F"/>
    <w:rsid w:val="00A83C4F"/>
    <w:rsid w:val="00A860AB"/>
    <w:rsid w:val="00A860DD"/>
    <w:rsid w:val="00A87529"/>
    <w:rsid w:val="00A90FCF"/>
    <w:rsid w:val="00A91628"/>
    <w:rsid w:val="00A93FA7"/>
    <w:rsid w:val="00A95C3B"/>
    <w:rsid w:val="00A978D4"/>
    <w:rsid w:val="00A97F38"/>
    <w:rsid w:val="00AA09D2"/>
    <w:rsid w:val="00AA0A87"/>
    <w:rsid w:val="00AA0DCB"/>
    <w:rsid w:val="00AA2427"/>
    <w:rsid w:val="00AA3B59"/>
    <w:rsid w:val="00AA418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5D7"/>
    <w:rsid w:val="00AD38C5"/>
    <w:rsid w:val="00AD436D"/>
    <w:rsid w:val="00AD4E7F"/>
    <w:rsid w:val="00AD529D"/>
    <w:rsid w:val="00AD6FE5"/>
    <w:rsid w:val="00AD78D6"/>
    <w:rsid w:val="00AE206D"/>
    <w:rsid w:val="00AE279B"/>
    <w:rsid w:val="00AE3228"/>
    <w:rsid w:val="00AE3DE2"/>
    <w:rsid w:val="00AE5340"/>
    <w:rsid w:val="00AE552C"/>
    <w:rsid w:val="00AE55D0"/>
    <w:rsid w:val="00AE6663"/>
    <w:rsid w:val="00AF0F05"/>
    <w:rsid w:val="00AF1C64"/>
    <w:rsid w:val="00AF3652"/>
    <w:rsid w:val="00AF47FD"/>
    <w:rsid w:val="00B02685"/>
    <w:rsid w:val="00B027E6"/>
    <w:rsid w:val="00B03748"/>
    <w:rsid w:val="00B0486E"/>
    <w:rsid w:val="00B05081"/>
    <w:rsid w:val="00B056E0"/>
    <w:rsid w:val="00B10185"/>
    <w:rsid w:val="00B14ED6"/>
    <w:rsid w:val="00B16528"/>
    <w:rsid w:val="00B1668E"/>
    <w:rsid w:val="00B21B76"/>
    <w:rsid w:val="00B24828"/>
    <w:rsid w:val="00B262F7"/>
    <w:rsid w:val="00B30F56"/>
    <w:rsid w:val="00B318EF"/>
    <w:rsid w:val="00B32E7D"/>
    <w:rsid w:val="00B340FF"/>
    <w:rsid w:val="00B4007E"/>
    <w:rsid w:val="00B406F7"/>
    <w:rsid w:val="00B4089E"/>
    <w:rsid w:val="00B408FC"/>
    <w:rsid w:val="00B45A66"/>
    <w:rsid w:val="00B46F00"/>
    <w:rsid w:val="00B46FBC"/>
    <w:rsid w:val="00B470C4"/>
    <w:rsid w:val="00B50D77"/>
    <w:rsid w:val="00B535C0"/>
    <w:rsid w:val="00B5397A"/>
    <w:rsid w:val="00B541A5"/>
    <w:rsid w:val="00B65E36"/>
    <w:rsid w:val="00B73EFA"/>
    <w:rsid w:val="00B75CC5"/>
    <w:rsid w:val="00B81ABA"/>
    <w:rsid w:val="00B82B0E"/>
    <w:rsid w:val="00B83B3F"/>
    <w:rsid w:val="00B848EA"/>
    <w:rsid w:val="00B90893"/>
    <w:rsid w:val="00B92393"/>
    <w:rsid w:val="00B936BF"/>
    <w:rsid w:val="00B93D0A"/>
    <w:rsid w:val="00B9542F"/>
    <w:rsid w:val="00BA01F0"/>
    <w:rsid w:val="00BA0563"/>
    <w:rsid w:val="00BA07FD"/>
    <w:rsid w:val="00BA131C"/>
    <w:rsid w:val="00BA19C8"/>
    <w:rsid w:val="00BA27E5"/>
    <w:rsid w:val="00BA392C"/>
    <w:rsid w:val="00BA5721"/>
    <w:rsid w:val="00BB1259"/>
    <w:rsid w:val="00BB3CEC"/>
    <w:rsid w:val="00BB6896"/>
    <w:rsid w:val="00BB69B6"/>
    <w:rsid w:val="00BB6F32"/>
    <w:rsid w:val="00BC1C50"/>
    <w:rsid w:val="00BC3549"/>
    <w:rsid w:val="00BC5133"/>
    <w:rsid w:val="00BC557E"/>
    <w:rsid w:val="00BD1919"/>
    <w:rsid w:val="00BD2E86"/>
    <w:rsid w:val="00BD42B0"/>
    <w:rsid w:val="00BD4474"/>
    <w:rsid w:val="00BD5CC1"/>
    <w:rsid w:val="00BE0303"/>
    <w:rsid w:val="00BE2259"/>
    <w:rsid w:val="00BE5B87"/>
    <w:rsid w:val="00BE65A3"/>
    <w:rsid w:val="00BF19A2"/>
    <w:rsid w:val="00BF1BE6"/>
    <w:rsid w:val="00BF41AB"/>
    <w:rsid w:val="00BF6F6A"/>
    <w:rsid w:val="00BF79FC"/>
    <w:rsid w:val="00C03ED8"/>
    <w:rsid w:val="00C04024"/>
    <w:rsid w:val="00C04EEF"/>
    <w:rsid w:val="00C05F68"/>
    <w:rsid w:val="00C06B25"/>
    <w:rsid w:val="00C073DE"/>
    <w:rsid w:val="00C1050F"/>
    <w:rsid w:val="00C10B30"/>
    <w:rsid w:val="00C11AA0"/>
    <w:rsid w:val="00C169CB"/>
    <w:rsid w:val="00C20E2B"/>
    <w:rsid w:val="00C213E2"/>
    <w:rsid w:val="00C2390D"/>
    <w:rsid w:val="00C246A7"/>
    <w:rsid w:val="00C3002A"/>
    <w:rsid w:val="00C3015A"/>
    <w:rsid w:val="00C301F8"/>
    <w:rsid w:val="00C33AE5"/>
    <w:rsid w:val="00C3675E"/>
    <w:rsid w:val="00C41B3B"/>
    <w:rsid w:val="00C41F52"/>
    <w:rsid w:val="00C42655"/>
    <w:rsid w:val="00C4294B"/>
    <w:rsid w:val="00C451DC"/>
    <w:rsid w:val="00C45A8C"/>
    <w:rsid w:val="00C475AD"/>
    <w:rsid w:val="00C50BDE"/>
    <w:rsid w:val="00C528EB"/>
    <w:rsid w:val="00C532AF"/>
    <w:rsid w:val="00C5757D"/>
    <w:rsid w:val="00C608AD"/>
    <w:rsid w:val="00C60D35"/>
    <w:rsid w:val="00C66E5F"/>
    <w:rsid w:val="00C67BBD"/>
    <w:rsid w:val="00C736F1"/>
    <w:rsid w:val="00C742F6"/>
    <w:rsid w:val="00C764AF"/>
    <w:rsid w:val="00C80B8E"/>
    <w:rsid w:val="00C82636"/>
    <w:rsid w:val="00C82CEF"/>
    <w:rsid w:val="00C8609B"/>
    <w:rsid w:val="00C86675"/>
    <w:rsid w:val="00C90437"/>
    <w:rsid w:val="00C9168E"/>
    <w:rsid w:val="00C974FB"/>
    <w:rsid w:val="00CA44C9"/>
    <w:rsid w:val="00CB0FF1"/>
    <w:rsid w:val="00CB13EC"/>
    <w:rsid w:val="00CB2443"/>
    <w:rsid w:val="00CB5A21"/>
    <w:rsid w:val="00CB6D2D"/>
    <w:rsid w:val="00CB79D6"/>
    <w:rsid w:val="00CC0028"/>
    <w:rsid w:val="00CC0D85"/>
    <w:rsid w:val="00CC114C"/>
    <w:rsid w:val="00CC19FF"/>
    <w:rsid w:val="00CC282E"/>
    <w:rsid w:val="00CC35BA"/>
    <w:rsid w:val="00CC4401"/>
    <w:rsid w:val="00CC66A5"/>
    <w:rsid w:val="00CC684F"/>
    <w:rsid w:val="00CC7E1B"/>
    <w:rsid w:val="00CD26B6"/>
    <w:rsid w:val="00CD4138"/>
    <w:rsid w:val="00CD5922"/>
    <w:rsid w:val="00CD6334"/>
    <w:rsid w:val="00CD72E8"/>
    <w:rsid w:val="00CE0711"/>
    <w:rsid w:val="00CE0FDE"/>
    <w:rsid w:val="00CE112D"/>
    <w:rsid w:val="00CE3992"/>
    <w:rsid w:val="00CE39A0"/>
    <w:rsid w:val="00CE61E6"/>
    <w:rsid w:val="00CE64AF"/>
    <w:rsid w:val="00CE6CB7"/>
    <w:rsid w:val="00CF2BA1"/>
    <w:rsid w:val="00CF5BF9"/>
    <w:rsid w:val="00CF5D69"/>
    <w:rsid w:val="00CF61DA"/>
    <w:rsid w:val="00CF6ED7"/>
    <w:rsid w:val="00CF7211"/>
    <w:rsid w:val="00CF7387"/>
    <w:rsid w:val="00D01436"/>
    <w:rsid w:val="00D047A8"/>
    <w:rsid w:val="00D06AC8"/>
    <w:rsid w:val="00D06EFD"/>
    <w:rsid w:val="00D11629"/>
    <w:rsid w:val="00D123C6"/>
    <w:rsid w:val="00D13DFD"/>
    <w:rsid w:val="00D14804"/>
    <w:rsid w:val="00D14B42"/>
    <w:rsid w:val="00D16A4B"/>
    <w:rsid w:val="00D16CFD"/>
    <w:rsid w:val="00D20DE4"/>
    <w:rsid w:val="00D21E1E"/>
    <w:rsid w:val="00D237C7"/>
    <w:rsid w:val="00D245C0"/>
    <w:rsid w:val="00D265DB"/>
    <w:rsid w:val="00D26B4B"/>
    <w:rsid w:val="00D31216"/>
    <w:rsid w:val="00D33676"/>
    <w:rsid w:val="00D34866"/>
    <w:rsid w:val="00D361BC"/>
    <w:rsid w:val="00D36841"/>
    <w:rsid w:val="00D375B3"/>
    <w:rsid w:val="00D378BF"/>
    <w:rsid w:val="00D40F73"/>
    <w:rsid w:val="00D42999"/>
    <w:rsid w:val="00D44FA9"/>
    <w:rsid w:val="00D47B41"/>
    <w:rsid w:val="00D50F71"/>
    <w:rsid w:val="00D51F85"/>
    <w:rsid w:val="00D546BC"/>
    <w:rsid w:val="00D54B4E"/>
    <w:rsid w:val="00D54F08"/>
    <w:rsid w:val="00D558C4"/>
    <w:rsid w:val="00D559D6"/>
    <w:rsid w:val="00D55D6C"/>
    <w:rsid w:val="00D57A2A"/>
    <w:rsid w:val="00D61C18"/>
    <w:rsid w:val="00D63888"/>
    <w:rsid w:val="00D661B3"/>
    <w:rsid w:val="00D6789D"/>
    <w:rsid w:val="00D71764"/>
    <w:rsid w:val="00D727EC"/>
    <w:rsid w:val="00D77649"/>
    <w:rsid w:val="00D77DB1"/>
    <w:rsid w:val="00D86269"/>
    <w:rsid w:val="00D86954"/>
    <w:rsid w:val="00D87E46"/>
    <w:rsid w:val="00D935B9"/>
    <w:rsid w:val="00D93CA8"/>
    <w:rsid w:val="00D93CAA"/>
    <w:rsid w:val="00D97D4E"/>
    <w:rsid w:val="00D97FD6"/>
    <w:rsid w:val="00DA0247"/>
    <w:rsid w:val="00DA3AFB"/>
    <w:rsid w:val="00DA3B7C"/>
    <w:rsid w:val="00DB199E"/>
    <w:rsid w:val="00DB2EF8"/>
    <w:rsid w:val="00DB3BFE"/>
    <w:rsid w:val="00DB46F3"/>
    <w:rsid w:val="00DB48C1"/>
    <w:rsid w:val="00DB6BFE"/>
    <w:rsid w:val="00DB7265"/>
    <w:rsid w:val="00DB7B60"/>
    <w:rsid w:val="00DC22FE"/>
    <w:rsid w:val="00DC3468"/>
    <w:rsid w:val="00DC57D9"/>
    <w:rsid w:val="00DC792B"/>
    <w:rsid w:val="00DD19C5"/>
    <w:rsid w:val="00DD23F6"/>
    <w:rsid w:val="00DD2700"/>
    <w:rsid w:val="00DD3D97"/>
    <w:rsid w:val="00DD78FC"/>
    <w:rsid w:val="00DE214D"/>
    <w:rsid w:val="00DE39E0"/>
    <w:rsid w:val="00DE3C41"/>
    <w:rsid w:val="00DE5D70"/>
    <w:rsid w:val="00DE74D7"/>
    <w:rsid w:val="00DF3953"/>
    <w:rsid w:val="00DF399D"/>
    <w:rsid w:val="00DF3F30"/>
    <w:rsid w:val="00DF4462"/>
    <w:rsid w:val="00DF4726"/>
    <w:rsid w:val="00DF541E"/>
    <w:rsid w:val="00DF573C"/>
    <w:rsid w:val="00E01A95"/>
    <w:rsid w:val="00E02E12"/>
    <w:rsid w:val="00E038DC"/>
    <w:rsid w:val="00E05721"/>
    <w:rsid w:val="00E07F45"/>
    <w:rsid w:val="00E20292"/>
    <w:rsid w:val="00E22D29"/>
    <w:rsid w:val="00E24DBF"/>
    <w:rsid w:val="00E2571D"/>
    <w:rsid w:val="00E27941"/>
    <w:rsid w:val="00E279D4"/>
    <w:rsid w:val="00E3154C"/>
    <w:rsid w:val="00E32380"/>
    <w:rsid w:val="00E3295B"/>
    <w:rsid w:val="00E3330A"/>
    <w:rsid w:val="00E3385F"/>
    <w:rsid w:val="00E342ED"/>
    <w:rsid w:val="00E37B24"/>
    <w:rsid w:val="00E41126"/>
    <w:rsid w:val="00E4176B"/>
    <w:rsid w:val="00E41D74"/>
    <w:rsid w:val="00E41E34"/>
    <w:rsid w:val="00E431F8"/>
    <w:rsid w:val="00E44616"/>
    <w:rsid w:val="00E46216"/>
    <w:rsid w:val="00E46B3F"/>
    <w:rsid w:val="00E52B96"/>
    <w:rsid w:val="00E54086"/>
    <w:rsid w:val="00E6353B"/>
    <w:rsid w:val="00E65D77"/>
    <w:rsid w:val="00E66D8A"/>
    <w:rsid w:val="00E676F6"/>
    <w:rsid w:val="00E714DB"/>
    <w:rsid w:val="00E74FC3"/>
    <w:rsid w:val="00E76681"/>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4A2"/>
    <w:rsid w:val="00EB5862"/>
    <w:rsid w:val="00EB7FB8"/>
    <w:rsid w:val="00EC04F6"/>
    <w:rsid w:val="00EC19CF"/>
    <w:rsid w:val="00EC77BE"/>
    <w:rsid w:val="00ED0FF8"/>
    <w:rsid w:val="00ED3233"/>
    <w:rsid w:val="00ED3555"/>
    <w:rsid w:val="00ED3E22"/>
    <w:rsid w:val="00ED5883"/>
    <w:rsid w:val="00ED5AE1"/>
    <w:rsid w:val="00ED74AA"/>
    <w:rsid w:val="00EE0107"/>
    <w:rsid w:val="00EE0281"/>
    <w:rsid w:val="00EE228E"/>
    <w:rsid w:val="00EE2E9F"/>
    <w:rsid w:val="00EE2FD6"/>
    <w:rsid w:val="00EE3DC5"/>
    <w:rsid w:val="00EE413D"/>
    <w:rsid w:val="00EE552F"/>
    <w:rsid w:val="00EE5E85"/>
    <w:rsid w:val="00EF121E"/>
    <w:rsid w:val="00EF2E98"/>
    <w:rsid w:val="00EF32FE"/>
    <w:rsid w:val="00EF3BE3"/>
    <w:rsid w:val="00EF528E"/>
    <w:rsid w:val="00EF5581"/>
    <w:rsid w:val="00EF55A4"/>
    <w:rsid w:val="00EF63CB"/>
    <w:rsid w:val="00EF6418"/>
    <w:rsid w:val="00EF6970"/>
    <w:rsid w:val="00EF7681"/>
    <w:rsid w:val="00EF7C8C"/>
    <w:rsid w:val="00F0025D"/>
    <w:rsid w:val="00F00E1E"/>
    <w:rsid w:val="00F0179F"/>
    <w:rsid w:val="00F01BF8"/>
    <w:rsid w:val="00F0252B"/>
    <w:rsid w:val="00F0321E"/>
    <w:rsid w:val="00F03F36"/>
    <w:rsid w:val="00F10F04"/>
    <w:rsid w:val="00F11AD9"/>
    <w:rsid w:val="00F1231B"/>
    <w:rsid w:val="00F12BDC"/>
    <w:rsid w:val="00F1349E"/>
    <w:rsid w:val="00F176A2"/>
    <w:rsid w:val="00F17876"/>
    <w:rsid w:val="00F20503"/>
    <w:rsid w:val="00F241E6"/>
    <w:rsid w:val="00F245A7"/>
    <w:rsid w:val="00F24898"/>
    <w:rsid w:val="00F25932"/>
    <w:rsid w:val="00F26FCE"/>
    <w:rsid w:val="00F3021A"/>
    <w:rsid w:val="00F31E39"/>
    <w:rsid w:val="00F33C38"/>
    <w:rsid w:val="00F34E5C"/>
    <w:rsid w:val="00F410F7"/>
    <w:rsid w:val="00F41495"/>
    <w:rsid w:val="00F43917"/>
    <w:rsid w:val="00F43E42"/>
    <w:rsid w:val="00F44DAC"/>
    <w:rsid w:val="00F45B5E"/>
    <w:rsid w:val="00F465C8"/>
    <w:rsid w:val="00F511A3"/>
    <w:rsid w:val="00F53EB5"/>
    <w:rsid w:val="00F56066"/>
    <w:rsid w:val="00F63060"/>
    <w:rsid w:val="00F655F0"/>
    <w:rsid w:val="00F65A8D"/>
    <w:rsid w:val="00F6669C"/>
    <w:rsid w:val="00F6785C"/>
    <w:rsid w:val="00F706F3"/>
    <w:rsid w:val="00F741ED"/>
    <w:rsid w:val="00F756E6"/>
    <w:rsid w:val="00F7760D"/>
    <w:rsid w:val="00F80478"/>
    <w:rsid w:val="00F81415"/>
    <w:rsid w:val="00F838AE"/>
    <w:rsid w:val="00F8480C"/>
    <w:rsid w:val="00F84C5F"/>
    <w:rsid w:val="00F8564F"/>
    <w:rsid w:val="00F8688C"/>
    <w:rsid w:val="00F8732C"/>
    <w:rsid w:val="00F91969"/>
    <w:rsid w:val="00F92A52"/>
    <w:rsid w:val="00F92AC6"/>
    <w:rsid w:val="00F9378C"/>
    <w:rsid w:val="00F958D2"/>
    <w:rsid w:val="00F95C78"/>
    <w:rsid w:val="00F96550"/>
    <w:rsid w:val="00F969E8"/>
    <w:rsid w:val="00FA58AA"/>
    <w:rsid w:val="00FA58AF"/>
    <w:rsid w:val="00FA5F38"/>
    <w:rsid w:val="00FA638F"/>
    <w:rsid w:val="00FB2451"/>
    <w:rsid w:val="00FB263F"/>
    <w:rsid w:val="00FB2C14"/>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258"/>
    <w:rsid w:val="00FE6611"/>
    <w:rsid w:val="00FE76B4"/>
    <w:rsid w:val="00FE7D11"/>
    <w:rsid w:val="00FF5596"/>
    <w:rsid w:val="00FF6B92"/>
    <w:rsid w:val="00FF7FCC"/>
    <w:rsid w:val="2ACA8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9BC58"/>
  <w15:docId w15:val="{F579FB70-504A-4FCB-8DC1-A0586C84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6EDF-23EE-4CD3-AB3E-7AE6B777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1465</Words>
  <Characters>8351</Characters>
  <Application>Microsoft Office Word</Application>
  <DocSecurity>0</DocSecurity>
  <Lines>69</Lines>
  <Paragraphs>19</Paragraphs>
  <ScaleCrop>false</ScaleCrop>
  <Company>Ruse municipality</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Цанев</dc:creator>
  <cp:lastModifiedBy>MONIKA PETROVA</cp:lastModifiedBy>
  <cp:revision>44</cp:revision>
  <cp:lastPrinted>2018-08-24T10:30:00Z</cp:lastPrinted>
  <dcterms:created xsi:type="dcterms:W3CDTF">2016-03-18T15:10:00Z</dcterms:created>
  <dcterms:modified xsi:type="dcterms:W3CDTF">2018-09-12T12:21:00Z</dcterms:modified>
</cp:coreProperties>
</file>